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1FCB" w:rsidRDefault="00771FCB" w:rsidP="00771FCB">
      <w:pPr>
        <w:spacing w:before="100" w:beforeAutospacing="1" w:after="100" w:afterAutospacing="1" w:line="240" w:lineRule="auto"/>
        <w:outlineLvl w:val="0"/>
        <w:rPr>
          <w:rFonts w:ascii="Arial" w:eastAsia="Times New Roman" w:hAnsi="Arial" w:cs="Arial"/>
          <w:b/>
          <w:bCs/>
          <w:kern w:val="36"/>
          <w:sz w:val="24"/>
          <w:szCs w:val="24"/>
          <w:lang w:eastAsia="en-GB"/>
        </w:rPr>
      </w:pPr>
      <w:bookmarkStart w:id="0" w:name="_GoBack"/>
      <w:bookmarkEnd w:id="0"/>
    </w:p>
    <w:p w:rsidR="00771FCB" w:rsidRPr="00771FCB" w:rsidRDefault="00771FCB" w:rsidP="00771FCB">
      <w:pPr>
        <w:spacing w:before="100" w:beforeAutospacing="1" w:after="100" w:afterAutospacing="1" w:line="240" w:lineRule="auto"/>
        <w:outlineLvl w:val="0"/>
        <w:rPr>
          <w:rFonts w:ascii="Arial" w:eastAsia="Times New Roman" w:hAnsi="Arial" w:cs="Arial"/>
          <w:b/>
          <w:bCs/>
          <w:kern w:val="36"/>
          <w:sz w:val="24"/>
          <w:szCs w:val="24"/>
          <w:lang w:eastAsia="en-GB"/>
        </w:rPr>
      </w:pPr>
      <w:r w:rsidRPr="00771FCB">
        <w:rPr>
          <w:rFonts w:ascii="Arial" w:eastAsia="Times New Roman" w:hAnsi="Arial" w:cs="Arial"/>
          <w:b/>
          <w:bCs/>
          <w:kern w:val="36"/>
          <w:sz w:val="24"/>
          <w:szCs w:val="24"/>
          <w:lang w:eastAsia="en-GB"/>
        </w:rPr>
        <w:t>Our Curriculum</w:t>
      </w:r>
    </w:p>
    <w:p w:rsidR="00771FCB" w:rsidRPr="00771FCB" w:rsidRDefault="00771FCB" w:rsidP="00771FCB">
      <w:pPr>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Our curriculum aims to provide all our learners with the best opportunity to </w:t>
      </w:r>
      <w:r w:rsidRPr="00771FCB">
        <w:rPr>
          <w:rFonts w:ascii="Arial" w:eastAsia="Times New Roman" w:hAnsi="Arial" w:cs="Arial"/>
          <w:b/>
          <w:sz w:val="24"/>
          <w:szCs w:val="24"/>
          <w:lang w:eastAsia="en-GB"/>
        </w:rPr>
        <w:t>enjoy</w:t>
      </w:r>
      <w:r>
        <w:rPr>
          <w:rFonts w:ascii="Arial" w:eastAsia="Times New Roman" w:hAnsi="Arial" w:cs="Arial"/>
          <w:b/>
          <w:sz w:val="24"/>
          <w:szCs w:val="24"/>
          <w:lang w:eastAsia="en-GB"/>
        </w:rPr>
        <w:t xml:space="preserve"> </w:t>
      </w:r>
      <w:r>
        <w:rPr>
          <w:rFonts w:ascii="Arial" w:eastAsia="Times New Roman" w:hAnsi="Arial" w:cs="Arial"/>
          <w:sz w:val="24"/>
          <w:szCs w:val="24"/>
          <w:lang w:eastAsia="en-GB"/>
        </w:rPr>
        <w:t xml:space="preserve">learning, </w:t>
      </w:r>
      <w:r w:rsidRPr="00771FCB">
        <w:rPr>
          <w:rFonts w:ascii="Arial" w:eastAsia="Times New Roman" w:hAnsi="Arial" w:cs="Arial"/>
          <w:b/>
          <w:sz w:val="24"/>
          <w:szCs w:val="24"/>
          <w:lang w:eastAsia="en-GB"/>
        </w:rPr>
        <w:t>aspire</w:t>
      </w:r>
      <w:r>
        <w:rPr>
          <w:rFonts w:ascii="Arial" w:eastAsia="Times New Roman" w:hAnsi="Arial" w:cs="Arial"/>
          <w:b/>
          <w:sz w:val="24"/>
          <w:szCs w:val="24"/>
          <w:lang w:eastAsia="en-GB"/>
        </w:rPr>
        <w:t xml:space="preserve"> </w:t>
      </w:r>
      <w:r>
        <w:rPr>
          <w:rFonts w:ascii="Arial" w:eastAsia="Times New Roman" w:hAnsi="Arial" w:cs="Arial"/>
          <w:sz w:val="24"/>
          <w:szCs w:val="24"/>
          <w:lang w:eastAsia="en-GB"/>
        </w:rPr>
        <w:t xml:space="preserve">to secure their desired outcomes and </w:t>
      </w:r>
      <w:r w:rsidRPr="00771FCB">
        <w:rPr>
          <w:rFonts w:ascii="Arial" w:eastAsia="Times New Roman" w:hAnsi="Arial" w:cs="Arial"/>
          <w:b/>
          <w:sz w:val="24"/>
          <w:szCs w:val="24"/>
          <w:lang w:eastAsia="en-GB"/>
        </w:rPr>
        <w:t>achieve</w:t>
      </w:r>
      <w:r>
        <w:rPr>
          <w:rFonts w:ascii="Arial" w:eastAsia="Times New Roman" w:hAnsi="Arial" w:cs="Arial"/>
          <w:sz w:val="24"/>
          <w:szCs w:val="24"/>
          <w:lang w:eastAsia="en-GB"/>
        </w:rPr>
        <w:t xml:space="preserve"> results above and beyond their expectations. </w:t>
      </w:r>
      <w:r w:rsidRPr="00771FCB">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 </w:t>
      </w:r>
      <w:r w:rsidR="00396867">
        <w:rPr>
          <w:rFonts w:ascii="Arial" w:eastAsia="Times New Roman" w:hAnsi="Arial" w:cs="Arial"/>
          <w:sz w:val="24"/>
          <w:szCs w:val="24"/>
          <w:lang w:eastAsia="en-GB"/>
        </w:rPr>
        <w:t xml:space="preserve">We provide a range of learning based on the individual needs of our learners and set outcomes that are as closely aligned to their EHCP’s as possible.  This commitment to individualised and personalised approaches means that we are committed prioritising </w:t>
      </w:r>
      <w:r w:rsidRPr="00771FCB">
        <w:rPr>
          <w:rFonts w:ascii="Arial" w:eastAsia="Times New Roman" w:hAnsi="Arial" w:cs="Arial"/>
          <w:sz w:val="24"/>
          <w:szCs w:val="24"/>
          <w:lang w:eastAsia="en-GB"/>
        </w:rPr>
        <w:t>innovation,</w:t>
      </w:r>
      <w:r w:rsidR="00396867">
        <w:rPr>
          <w:rFonts w:ascii="Arial" w:eastAsia="Times New Roman" w:hAnsi="Arial" w:cs="Arial"/>
          <w:sz w:val="24"/>
          <w:szCs w:val="24"/>
          <w:lang w:eastAsia="en-GB"/>
        </w:rPr>
        <w:t xml:space="preserve"> creativity, positivity and proactivity</w:t>
      </w:r>
      <w:r w:rsidRPr="00771FCB">
        <w:rPr>
          <w:rFonts w:ascii="Arial" w:eastAsia="Times New Roman" w:hAnsi="Arial" w:cs="Arial"/>
          <w:sz w:val="24"/>
          <w:szCs w:val="24"/>
          <w:lang w:eastAsia="en-GB"/>
        </w:rPr>
        <w:t xml:space="preserve"> to mould a</w:t>
      </w:r>
      <w:r w:rsidR="00396867">
        <w:rPr>
          <w:rFonts w:ascii="Arial" w:eastAsia="Times New Roman" w:hAnsi="Arial" w:cs="Arial"/>
          <w:sz w:val="24"/>
          <w:szCs w:val="24"/>
          <w:lang w:eastAsia="en-GB"/>
        </w:rPr>
        <w:t>n engaging</w:t>
      </w:r>
      <w:r w:rsidRPr="00771FCB">
        <w:rPr>
          <w:rFonts w:ascii="Arial" w:eastAsia="Times New Roman" w:hAnsi="Arial" w:cs="Arial"/>
          <w:sz w:val="24"/>
          <w:szCs w:val="24"/>
          <w:lang w:eastAsia="en-GB"/>
        </w:rPr>
        <w:t xml:space="preserve"> curriculum for the specific needs of each child</w:t>
      </w:r>
      <w:r w:rsidR="00396867">
        <w:rPr>
          <w:rFonts w:ascii="Arial" w:eastAsia="Times New Roman" w:hAnsi="Arial" w:cs="Arial"/>
          <w:sz w:val="24"/>
          <w:szCs w:val="24"/>
          <w:lang w:eastAsia="en-GB"/>
        </w:rPr>
        <w:t xml:space="preserve"> regardless of their diagnosed SEMH needs</w:t>
      </w:r>
      <w:r w:rsidRPr="00771FCB">
        <w:rPr>
          <w:rFonts w:ascii="Arial" w:eastAsia="Times New Roman" w:hAnsi="Arial" w:cs="Arial"/>
          <w:sz w:val="24"/>
          <w:szCs w:val="24"/>
          <w:lang w:eastAsia="en-GB"/>
        </w:rPr>
        <w:t xml:space="preserve">. We create opportunities to track progress across the three areas of our curriculum design: </w:t>
      </w:r>
      <w:r w:rsidRPr="00771FCB">
        <w:rPr>
          <w:rFonts w:ascii="Arial" w:eastAsia="Times New Roman" w:hAnsi="Arial" w:cs="Arial"/>
          <w:b/>
          <w:bCs/>
          <w:sz w:val="24"/>
          <w:szCs w:val="24"/>
          <w:lang w:eastAsia="en-GB"/>
        </w:rPr>
        <w:t>safeguarding</w:t>
      </w:r>
      <w:r w:rsidR="00396867">
        <w:rPr>
          <w:rFonts w:ascii="Arial" w:eastAsia="Times New Roman" w:hAnsi="Arial" w:cs="Arial"/>
          <w:b/>
          <w:bCs/>
          <w:sz w:val="24"/>
          <w:szCs w:val="24"/>
          <w:lang w:eastAsia="en-GB"/>
        </w:rPr>
        <w:t xml:space="preserve"> and wellbeing; Resilience and Enrichment</w:t>
      </w:r>
      <w:r w:rsidRPr="00771FCB">
        <w:rPr>
          <w:rFonts w:ascii="Arial" w:eastAsia="Times New Roman" w:hAnsi="Arial" w:cs="Arial"/>
          <w:b/>
          <w:bCs/>
          <w:sz w:val="24"/>
          <w:szCs w:val="24"/>
          <w:lang w:eastAsia="en-GB"/>
        </w:rPr>
        <w:t xml:space="preserve"> </w:t>
      </w:r>
      <w:r w:rsidRPr="00771FCB">
        <w:rPr>
          <w:rFonts w:ascii="Arial" w:eastAsia="Times New Roman" w:hAnsi="Arial" w:cs="Arial"/>
          <w:sz w:val="24"/>
          <w:szCs w:val="24"/>
          <w:lang w:eastAsia="en-GB"/>
        </w:rPr>
        <w:t xml:space="preserve">and </w:t>
      </w:r>
      <w:r w:rsidRPr="00771FCB">
        <w:rPr>
          <w:rFonts w:ascii="Arial" w:eastAsia="Times New Roman" w:hAnsi="Arial" w:cs="Arial"/>
          <w:b/>
          <w:bCs/>
          <w:sz w:val="24"/>
          <w:szCs w:val="24"/>
          <w:lang w:eastAsia="en-GB"/>
        </w:rPr>
        <w:t>academic progress</w:t>
      </w:r>
      <w:r w:rsidR="00396867">
        <w:rPr>
          <w:rFonts w:ascii="Arial" w:eastAsia="Times New Roman" w:hAnsi="Arial" w:cs="Arial"/>
          <w:b/>
          <w:bCs/>
          <w:sz w:val="24"/>
          <w:szCs w:val="24"/>
          <w:lang w:eastAsia="en-GB"/>
        </w:rPr>
        <w:t>/destinations</w:t>
      </w:r>
      <w:r w:rsidRPr="00771FCB">
        <w:rPr>
          <w:rFonts w:ascii="Arial" w:eastAsia="Times New Roman" w:hAnsi="Arial" w:cs="Arial"/>
          <w:sz w:val="24"/>
          <w:szCs w:val="24"/>
          <w:lang w:eastAsia="en-GB"/>
        </w:rPr>
        <w:t>.</w:t>
      </w:r>
    </w:p>
    <w:p w:rsidR="00771FCB" w:rsidRPr="00771FCB" w:rsidRDefault="0062630E" w:rsidP="00771FCB">
      <w:pPr>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We are dedicated to ensuring that all pupils are challenged, enthused and extended from the day they join us; be that the first day of Year 7 or later</w:t>
      </w:r>
      <w:r w:rsidR="00771FCB" w:rsidRPr="00771FCB">
        <w:rPr>
          <w:rFonts w:ascii="Arial" w:eastAsia="Times New Roman" w:hAnsi="Arial" w:cs="Arial"/>
          <w:sz w:val="24"/>
          <w:szCs w:val="24"/>
          <w:lang w:eastAsia="en-GB"/>
        </w:rPr>
        <w:t>.</w:t>
      </w:r>
      <w:r>
        <w:rPr>
          <w:rFonts w:ascii="Arial" w:eastAsia="Times New Roman" w:hAnsi="Arial" w:cs="Arial"/>
          <w:sz w:val="24"/>
          <w:szCs w:val="24"/>
          <w:lang w:eastAsia="en-GB"/>
        </w:rPr>
        <w:t xml:space="preserve">  We focus on removing the false binary of skills versus knowledge in order to expose all learners to a wide range of academic and therapeutic learning routes.  Whilst this </w:t>
      </w:r>
      <w:r w:rsidR="00771FCB" w:rsidRPr="00771FCB">
        <w:rPr>
          <w:rFonts w:ascii="Arial" w:eastAsia="Times New Roman" w:hAnsi="Arial" w:cs="Arial"/>
          <w:sz w:val="24"/>
          <w:szCs w:val="24"/>
          <w:lang w:eastAsia="en-GB"/>
        </w:rPr>
        <w:t>will always include the key priorities of English; Maths; Scienc</w:t>
      </w:r>
      <w:r>
        <w:rPr>
          <w:rFonts w:ascii="Arial" w:eastAsia="Times New Roman" w:hAnsi="Arial" w:cs="Arial"/>
          <w:sz w:val="24"/>
          <w:szCs w:val="24"/>
          <w:lang w:eastAsia="en-GB"/>
        </w:rPr>
        <w:t xml:space="preserve">e and SMSC, we aim </w:t>
      </w:r>
      <w:r w:rsidR="00771FCB" w:rsidRPr="00771FCB">
        <w:rPr>
          <w:rFonts w:ascii="Arial" w:eastAsia="Times New Roman" w:hAnsi="Arial" w:cs="Arial"/>
          <w:sz w:val="24"/>
          <w:szCs w:val="24"/>
          <w:lang w:eastAsia="en-GB"/>
        </w:rPr>
        <w:t xml:space="preserve">to promote confidence, transferrable skills for </w:t>
      </w:r>
      <w:r>
        <w:rPr>
          <w:rFonts w:ascii="Arial" w:eastAsia="Times New Roman" w:hAnsi="Arial" w:cs="Arial"/>
          <w:sz w:val="24"/>
          <w:szCs w:val="24"/>
          <w:lang w:eastAsia="en-GB"/>
        </w:rPr>
        <w:t>lifelong success</w:t>
      </w:r>
      <w:r w:rsidR="00771FCB" w:rsidRPr="00771FCB">
        <w:rPr>
          <w:rFonts w:ascii="Arial" w:eastAsia="Times New Roman" w:hAnsi="Arial" w:cs="Arial"/>
          <w:sz w:val="24"/>
          <w:szCs w:val="24"/>
          <w:lang w:eastAsia="en-GB"/>
        </w:rPr>
        <w:t xml:space="preserve"> and includes growth mindset principles </w:t>
      </w:r>
      <w:r w:rsidR="00040ADE">
        <w:rPr>
          <w:rFonts w:ascii="Arial" w:eastAsia="Times New Roman" w:hAnsi="Arial" w:cs="Arial"/>
          <w:sz w:val="24"/>
          <w:szCs w:val="24"/>
          <w:lang w:eastAsia="en-GB"/>
        </w:rPr>
        <w:t xml:space="preserve">to empower our young people to </w:t>
      </w:r>
      <w:r w:rsidR="00771FCB" w:rsidRPr="00771FCB">
        <w:rPr>
          <w:rFonts w:ascii="Arial" w:eastAsia="Times New Roman" w:hAnsi="Arial" w:cs="Arial"/>
          <w:sz w:val="24"/>
          <w:szCs w:val="24"/>
          <w:lang w:eastAsia="en-GB"/>
        </w:rPr>
        <w:t xml:space="preserve">thrive and set themselves aspirational goals. Achievement and progress are fundamental as well as developing active leadership skills to enable our young people to make a positive difference to the </w:t>
      </w:r>
      <w:r>
        <w:rPr>
          <w:rFonts w:ascii="Arial" w:eastAsia="Times New Roman" w:hAnsi="Arial" w:cs="Arial"/>
          <w:sz w:val="24"/>
          <w:szCs w:val="24"/>
          <w:lang w:eastAsia="en-GB"/>
        </w:rPr>
        <w:t xml:space="preserve">wider society. </w:t>
      </w:r>
      <w:r w:rsidR="00A54DBE">
        <w:rPr>
          <w:rFonts w:ascii="Arial" w:eastAsia="Times New Roman" w:hAnsi="Arial" w:cs="Arial"/>
          <w:sz w:val="24"/>
          <w:szCs w:val="24"/>
          <w:lang w:eastAsia="en-GB"/>
        </w:rPr>
        <w:t xml:space="preserve">  We are also committed to exposing our students to as much of the wider world as possible.  Therefore, we plan at least four trips per term</w:t>
      </w:r>
      <w:r w:rsidR="000D784D">
        <w:rPr>
          <w:rFonts w:ascii="Arial" w:eastAsia="Times New Roman" w:hAnsi="Arial" w:cs="Arial"/>
          <w:sz w:val="24"/>
          <w:szCs w:val="24"/>
          <w:lang w:eastAsia="en-GB"/>
        </w:rPr>
        <w:t xml:space="preserve"> that involves visiting historic buildings, places of national significance, educational establishments, major attractions, sporting venues and careers exhibitions.</w:t>
      </w:r>
    </w:p>
    <w:p w:rsidR="00771FCB" w:rsidRPr="005D2EC0" w:rsidRDefault="00771FCB" w:rsidP="00771FCB">
      <w:pPr>
        <w:spacing w:before="100" w:beforeAutospacing="1" w:after="100" w:afterAutospacing="1" w:line="240" w:lineRule="auto"/>
        <w:rPr>
          <w:rFonts w:ascii="Arial" w:eastAsia="Times New Roman" w:hAnsi="Arial" w:cs="Arial"/>
          <w:sz w:val="24"/>
          <w:szCs w:val="24"/>
          <w:lang w:eastAsia="en-GB"/>
        </w:rPr>
      </w:pPr>
    </w:p>
    <w:p w:rsidR="00771FCB" w:rsidRPr="005D2EC0" w:rsidRDefault="005D2EC0" w:rsidP="00771FCB">
      <w:pPr>
        <w:spacing w:before="100" w:beforeAutospacing="1" w:after="100" w:afterAutospacing="1" w:line="240" w:lineRule="auto"/>
        <w:rPr>
          <w:rFonts w:ascii="Arial" w:eastAsia="Times New Roman" w:hAnsi="Arial" w:cs="Arial"/>
          <w:sz w:val="24"/>
          <w:szCs w:val="24"/>
          <w:lang w:eastAsia="en-GB"/>
        </w:rPr>
      </w:pPr>
      <w:r w:rsidRPr="005D2EC0">
        <w:rPr>
          <w:rFonts w:ascii="Arial" w:eastAsia="Times New Roman" w:hAnsi="Arial" w:cs="Arial"/>
          <w:bCs/>
          <w:sz w:val="24"/>
          <w:szCs w:val="24"/>
          <w:lang w:eastAsia="en-GB"/>
        </w:rPr>
        <w:t xml:space="preserve">Inclusion is at the heart of our curriculum offer and we remain committed to our mantra that ‘every child can and will achieve’.  Therefore, we incorporate all the possible assessment routes and qualifications to ensure that each student, regardless of starting point, can realistically access and achieve qualifications including Entry Level Certificates, ASDAN Short Courses, B-Tec Certificates and Diplomas, Functional Skills, NVQs and GCSE.  </w:t>
      </w:r>
      <w:r w:rsidR="00771FCB" w:rsidRPr="005D2EC0">
        <w:rPr>
          <w:rFonts w:ascii="Arial" w:eastAsia="Times New Roman" w:hAnsi="Arial" w:cs="Arial"/>
          <w:bCs/>
          <w:sz w:val="24"/>
          <w:szCs w:val="24"/>
          <w:lang w:eastAsia="en-GB"/>
        </w:rPr>
        <w:t>We review our curriculum on a regular basis to ensure it meets the needs of</w:t>
      </w:r>
      <w:r>
        <w:rPr>
          <w:rFonts w:ascii="Arial" w:eastAsia="Times New Roman" w:hAnsi="Arial" w:cs="Arial"/>
          <w:bCs/>
          <w:sz w:val="24"/>
          <w:szCs w:val="24"/>
          <w:lang w:eastAsia="en-GB"/>
        </w:rPr>
        <w:t xml:space="preserve"> our changing cohort and closely monitor the courses and qualifications being offered by our linked FE providers (Barnet Southgate College, Capel Manor, Building 1 Zone, Canada Villa and Oaklands College) to ensure that they offer the breadth, depth and relevance to meet pupils’ </w:t>
      </w:r>
      <w:r w:rsidR="00884C57">
        <w:rPr>
          <w:rFonts w:ascii="Arial" w:eastAsia="Times New Roman" w:hAnsi="Arial" w:cs="Arial"/>
          <w:bCs/>
          <w:sz w:val="24"/>
          <w:szCs w:val="24"/>
          <w:lang w:eastAsia="en-GB"/>
        </w:rPr>
        <w:t xml:space="preserve">abilities </w:t>
      </w:r>
      <w:r>
        <w:rPr>
          <w:rFonts w:ascii="Arial" w:eastAsia="Times New Roman" w:hAnsi="Arial" w:cs="Arial"/>
          <w:bCs/>
          <w:sz w:val="24"/>
          <w:szCs w:val="24"/>
          <w:lang w:eastAsia="en-GB"/>
        </w:rPr>
        <w:t>aspirations</w:t>
      </w:r>
      <w:r w:rsidR="00771FCB" w:rsidRPr="005D2EC0">
        <w:rPr>
          <w:rFonts w:ascii="Arial" w:eastAsia="Times New Roman" w:hAnsi="Arial" w:cs="Arial"/>
          <w:bCs/>
          <w:sz w:val="24"/>
          <w:szCs w:val="24"/>
          <w:lang w:eastAsia="en-GB"/>
        </w:rPr>
        <w:t>.</w:t>
      </w:r>
    </w:p>
    <w:p w:rsidR="00771FCB" w:rsidRPr="00771FCB" w:rsidRDefault="00771FCB" w:rsidP="00771FCB">
      <w:pPr>
        <w:spacing w:before="100" w:beforeAutospacing="1" w:after="100" w:afterAutospacing="1" w:line="240" w:lineRule="auto"/>
        <w:rPr>
          <w:rFonts w:ascii="Arial" w:eastAsia="Times New Roman" w:hAnsi="Arial" w:cs="Arial"/>
          <w:sz w:val="24"/>
          <w:szCs w:val="24"/>
          <w:lang w:eastAsia="en-GB"/>
        </w:rPr>
      </w:pPr>
      <w:r w:rsidRPr="00771FCB">
        <w:rPr>
          <w:rFonts w:ascii="Arial" w:eastAsia="Times New Roman" w:hAnsi="Arial" w:cs="Arial"/>
          <w:b/>
          <w:bCs/>
          <w:sz w:val="24"/>
          <w:szCs w:val="24"/>
          <w:lang w:eastAsia="en-GB"/>
        </w:rPr>
        <w:t>Curriculum Aims</w:t>
      </w:r>
    </w:p>
    <w:p w:rsidR="00771FCB" w:rsidRPr="00771FCB" w:rsidRDefault="00771FCB" w:rsidP="00771FCB">
      <w:pPr>
        <w:spacing w:before="100" w:beforeAutospacing="1" w:after="100" w:afterAutospacing="1" w:line="240" w:lineRule="auto"/>
        <w:rPr>
          <w:rFonts w:ascii="Arial" w:eastAsia="Times New Roman" w:hAnsi="Arial" w:cs="Arial"/>
          <w:sz w:val="24"/>
          <w:szCs w:val="24"/>
          <w:lang w:eastAsia="en-GB"/>
        </w:rPr>
      </w:pPr>
      <w:r w:rsidRPr="00771FCB">
        <w:rPr>
          <w:rFonts w:ascii="Arial" w:eastAsia="Times New Roman" w:hAnsi="Arial" w:cs="Arial"/>
          <w:b/>
          <w:bCs/>
          <w:sz w:val="24"/>
          <w:szCs w:val="24"/>
          <w:lang w:eastAsia="en-GB"/>
        </w:rPr>
        <w:t>To create:</w:t>
      </w:r>
    </w:p>
    <w:p w:rsidR="00771FCB" w:rsidRPr="00771FCB" w:rsidRDefault="00771FCB" w:rsidP="00771FCB">
      <w:pPr>
        <w:numPr>
          <w:ilvl w:val="0"/>
          <w:numId w:val="1"/>
        </w:numPr>
        <w:spacing w:before="100" w:beforeAutospacing="1" w:after="100" w:afterAutospacing="1" w:line="240" w:lineRule="auto"/>
        <w:rPr>
          <w:rFonts w:ascii="Arial" w:eastAsia="Times New Roman" w:hAnsi="Arial" w:cs="Arial"/>
          <w:sz w:val="24"/>
          <w:szCs w:val="24"/>
          <w:lang w:eastAsia="en-GB"/>
        </w:rPr>
      </w:pPr>
      <w:r w:rsidRPr="00771FCB">
        <w:rPr>
          <w:rFonts w:ascii="Arial" w:eastAsia="Times New Roman" w:hAnsi="Arial" w:cs="Arial"/>
          <w:sz w:val="24"/>
          <w:szCs w:val="24"/>
          <w:lang w:eastAsia="en-GB"/>
        </w:rPr>
        <w:lastRenderedPageBreak/>
        <w:t>Successful learners who enjoy learning; make good progress and achieve excellence.</w:t>
      </w:r>
    </w:p>
    <w:p w:rsidR="00771FCB" w:rsidRPr="00771FCB" w:rsidRDefault="00771FCB" w:rsidP="00771FCB">
      <w:pPr>
        <w:numPr>
          <w:ilvl w:val="0"/>
          <w:numId w:val="1"/>
        </w:numPr>
        <w:spacing w:before="100" w:beforeAutospacing="1" w:after="100" w:afterAutospacing="1" w:line="240" w:lineRule="auto"/>
        <w:rPr>
          <w:rFonts w:ascii="Arial" w:eastAsia="Times New Roman" w:hAnsi="Arial" w:cs="Arial"/>
          <w:sz w:val="24"/>
          <w:szCs w:val="24"/>
          <w:lang w:eastAsia="en-GB"/>
        </w:rPr>
      </w:pPr>
      <w:r w:rsidRPr="00771FCB">
        <w:rPr>
          <w:rFonts w:ascii="Arial" w:eastAsia="Times New Roman" w:hAnsi="Arial" w:cs="Arial"/>
          <w:sz w:val="24"/>
          <w:szCs w:val="24"/>
          <w:lang w:eastAsia="en-GB"/>
        </w:rPr>
        <w:t>Confident individuals who are able to live safe, healthy and fulfilling lives.</w:t>
      </w:r>
    </w:p>
    <w:p w:rsidR="00771FCB" w:rsidRPr="00771FCB" w:rsidRDefault="00771FCB" w:rsidP="00771FCB">
      <w:pPr>
        <w:numPr>
          <w:ilvl w:val="0"/>
          <w:numId w:val="1"/>
        </w:numPr>
        <w:spacing w:before="100" w:beforeAutospacing="1" w:after="100" w:afterAutospacing="1" w:line="240" w:lineRule="auto"/>
        <w:rPr>
          <w:rFonts w:ascii="Arial" w:eastAsia="Times New Roman" w:hAnsi="Arial" w:cs="Arial"/>
          <w:sz w:val="24"/>
          <w:szCs w:val="24"/>
          <w:lang w:eastAsia="en-GB"/>
        </w:rPr>
      </w:pPr>
      <w:r w:rsidRPr="00771FCB">
        <w:rPr>
          <w:rFonts w:ascii="Arial" w:eastAsia="Times New Roman" w:hAnsi="Arial" w:cs="Arial"/>
          <w:sz w:val="24"/>
          <w:szCs w:val="24"/>
          <w:lang w:eastAsia="en-GB"/>
        </w:rPr>
        <w:t>Responsible citizens who can make a positive contribution to society.</w:t>
      </w:r>
    </w:p>
    <w:p w:rsidR="00771FCB" w:rsidRPr="00771FCB" w:rsidRDefault="00771FCB" w:rsidP="00771FCB">
      <w:pPr>
        <w:spacing w:before="100" w:beforeAutospacing="1" w:after="100" w:afterAutospacing="1" w:line="240" w:lineRule="auto"/>
        <w:rPr>
          <w:rFonts w:ascii="Arial" w:eastAsia="Times New Roman" w:hAnsi="Arial" w:cs="Arial"/>
          <w:sz w:val="24"/>
          <w:szCs w:val="24"/>
          <w:lang w:eastAsia="en-GB"/>
        </w:rPr>
      </w:pPr>
      <w:r w:rsidRPr="00771FCB">
        <w:rPr>
          <w:rFonts w:ascii="Arial" w:eastAsia="Times New Roman" w:hAnsi="Arial" w:cs="Arial"/>
          <w:sz w:val="24"/>
          <w:szCs w:val="24"/>
          <w:lang w:eastAsia="en-GB"/>
        </w:rPr>
        <w:t>It is essential that the curriculum is org</w:t>
      </w:r>
      <w:r w:rsidR="00884C57">
        <w:rPr>
          <w:rFonts w:ascii="Arial" w:eastAsia="Times New Roman" w:hAnsi="Arial" w:cs="Arial"/>
          <w:sz w:val="24"/>
          <w:szCs w:val="24"/>
          <w:lang w:eastAsia="en-GB"/>
        </w:rPr>
        <w:t xml:space="preserve">anised in such a way that it enables students to learn and display appropriate behaviour for learning and enable staff to spend the maximum amount of time engrossed in the delivery, monitoring and assessment of quality teaching and learning. </w:t>
      </w:r>
    </w:p>
    <w:p w:rsidR="00771FCB" w:rsidRPr="00771FCB" w:rsidRDefault="00771FCB" w:rsidP="00771FCB">
      <w:pPr>
        <w:spacing w:before="100" w:beforeAutospacing="1" w:after="100" w:afterAutospacing="1" w:line="240" w:lineRule="auto"/>
        <w:rPr>
          <w:rFonts w:ascii="Arial" w:eastAsia="Times New Roman" w:hAnsi="Arial" w:cs="Arial"/>
          <w:sz w:val="24"/>
          <w:szCs w:val="24"/>
          <w:lang w:eastAsia="en-GB"/>
        </w:rPr>
      </w:pPr>
      <w:r w:rsidRPr="00771FCB">
        <w:rPr>
          <w:rFonts w:ascii="Arial" w:eastAsia="Times New Roman" w:hAnsi="Arial" w:cs="Arial"/>
          <w:b/>
          <w:bCs/>
          <w:sz w:val="24"/>
          <w:szCs w:val="24"/>
          <w:lang w:eastAsia="en-GB"/>
        </w:rPr>
        <w:t>Curriculum Intent</w:t>
      </w:r>
    </w:p>
    <w:p w:rsidR="00771FCB" w:rsidRPr="00771FCB" w:rsidRDefault="00771FCB" w:rsidP="00771FCB">
      <w:pPr>
        <w:spacing w:before="100" w:beforeAutospacing="1" w:after="100" w:afterAutospacing="1" w:line="240" w:lineRule="auto"/>
        <w:rPr>
          <w:rFonts w:ascii="Arial" w:eastAsia="Times New Roman" w:hAnsi="Arial" w:cs="Arial"/>
          <w:sz w:val="24"/>
          <w:szCs w:val="24"/>
          <w:lang w:eastAsia="en-GB"/>
        </w:rPr>
      </w:pPr>
      <w:r w:rsidRPr="00771FCB">
        <w:rPr>
          <w:rFonts w:ascii="Arial" w:eastAsia="Times New Roman" w:hAnsi="Arial" w:cs="Arial"/>
          <w:b/>
          <w:bCs/>
          <w:sz w:val="24"/>
          <w:szCs w:val="24"/>
          <w:lang w:eastAsia="en-GB"/>
        </w:rPr>
        <w:t>To develop a curriculum which:</w:t>
      </w:r>
    </w:p>
    <w:p w:rsidR="00771FCB" w:rsidRPr="00771FCB" w:rsidRDefault="00771FCB" w:rsidP="00771FCB">
      <w:pPr>
        <w:numPr>
          <w:ilvl w:val="0"/>
          <w:numId w:val="2"/>
        </w:numPr>
        <w:spacing w:before="100" w:beforeAutospacing="1" w:after="100" w:afterAutospacing="1" w:line="240" w:lineRule="auto"/>
        <w:rPr>
          <w:rFonts w:ascii="Arial" w:eastAsia="Times New Roman" w:hAnsi="Arial" w:cs="Arial"/>
          <w:sz w:val="24"/>
          <w:szCs w:val="24"/>
          <w:lang w:eastAsia="en-GB"/>
        </w:rPr>
      </w:pPr>
      <w:r w:rsidRPr="00771FCB">
        <w:rPr>
          <w:rFonts w:ascii="Arial" w:eastAsia="Times New Roman" w:hAnsi="Arial" w:cs="Arial"/>
          <w:sz w:val="24"/>
          <w:szCs w:val="24"/>
          <w:lang w:eastAsia="en-GB"/>
        </w:rPr>
        <w:t>Creates an aspirational high achievement culture.</w:t>
      </w:r>
    </w:p>
    <w:p w:rsidR="00771FCB" w:rsidRPr="00771FCB" w:rsidRDefault="00771FCB" w:rsidP="00771FCB">
      <w:pPr>
        <w:numPr>
          <w:ilvl w:val="0"/>
          <w:numId w:val="2"/>
        </w:numPr>
        <w:spacing w:before="100" w:beforeAutospacing="1" w:after="100" w:afterAutospacing="1" w:line="240" w:lineRule="auto"/>
        <w:rPr>
          <w:rFonts w:ascii="Arial" w:eastAsia="Times New Roman" w:hAnsi="Arial" w:cs="Arial"/>
          <w:sz w:val="24"/>
          <w:szCs w:val="24"/>
          <w:lang w:eastAsia="en-GB"/>
        </w:rPr>
      </w:pPr>
      <w:r w:rsidRPr="00771FCB">
        <w:rPr>
          <w:rFonts w:ascii="Arial" w:eastAsia="Times New Roman" w:hAnsi="Arial" w:cs="Arial"/>
          <w:sz w:val="24"/>
          <w:szCs w:val="24"/>
          <w:lang w:eastAsia="en-GB"/>
        </w:rPr>
        <w:t>Ignites a passion for learning and a growth mindset</w:t>
      </w:r>
    </w:p>
    <w:p w:rsidR="00771FCB" w:rsidRPr="00771FCB" w:rsidRDefault="00771FCB" w:rsidP="00771FCB">
      <w:pPr>
        <w:numPr>
          <w:ilvl w:val="0"/>
          <w:numId w:val="2"/>
        </w:numPr>
        <w:spacing w:before="100" w:beforeAutospacing="1" w:after="100" w:afterAutospacing="1" w:line="240" w:lineRule="auto"/>
        <w:rPr>
          <w:rFonts w:ascii="Arial" w:eastAsia="Times New Roman" w:hAnsi="Arial" w:cs="Arial"/>
          <w:sz w:val="24"/>
          <w:szCs w:val="24"/>
          <w:lang w:eastAsia="en-GB"/>
        </w:rPr>
      </w:pPr>
      <w:r w:rsidRPr="00771FCB">
        <w:rPr>
          <w:rFonts w:ascii="Arial" w:eastAsia="Times New Roman" w:hAnsi="Arial" w:cs="Arial"/>
          <w:sz w:val="24"/>
          <w:szCs w:val="24"/>
          <w:lang w:eastAsia="en-GB"/>
        </w:rPr>
        <w:t xml:space="preserve">Takes into account individual </w:t>
      </w:r>
      <w:r w:rsidR="00884C57">
        <w:rPr>
          <w:rFonts w:ascii="Arial" w:eastAsia="Times New Roman" w:hAnsi="Arial" w:cs="Arial"/>
          <w:sz w:val="24"/>
          <w:szCs w:val="24"/>
          <w:lang w:eastAsia="en-GB"/>
        </w:rPr>
        <w:t xml:space="preserve">SEMH </w:t>
      </w:r>
      <w:r w:rsidRPr="00771FCB">
        <w:rPr>
          <w:rFonts w:ascii="Arial" w:eastAsia="Times New Roman" w:hAnsi="Arial" w:cs="Arial"/>
          <w:sz w:val="24"/>
          <w:szCs w:val="24"/>
          <w:lang w:eastAsia="en-GB"/>
        </w:rPr>
        <w:t xml:space="preserve">needs and </w:t>
      </w:r>
      <w:r w:rsidR="00884C57">
        <w:rPr>
          <w:rFonts w:ascii="Arial" w:eastAsia="Times New Roman" w:hAnsi="Arial" w:cs="Arial"/>
          <w:sz w:val="24"/>
          <w:szCs w:val="24"/>
          <w:lang w:eastAsia="en-GB"/>
        </w:rPr>
        <w:t xml:space="preserve">learning </w:t>
      </w:r>
      <w:r w:rsidRPr="00771FCB">
        <w:rPr>
          <w:rFonts w:ascii="Arial" w:eastAsia="Times New Roman" w:hAnsi="Arial" w:cs="Arial"/>
          <w:sz w:val="24"/>
          <w:szCs w:val="24"/>
          <w:lang w:eastAsia="en-GB"/>
        </w:rPr>
        <w:t>styles.</w:t>
      </w:r>
    </w:p>
    <w:p w:rsidR="00771FCB" w:rsidRPr="00771FCB" w:rsidRDefault="00771FCB" w:rsidP="00771FCB">
      <w:pPr>
        <w:numPr>
          <w:ilvl w:val="0"/>
          <w:numId w:val="2"/>
        </w:numPr>
        <w:spacing w:before="100" w:beforeAutospacing="1" w:after="100" w:afterAutospacing="1" w:line="240" w:lineRule="auto"/>
        <w:rPr>
          <w:rFonts w:ascii="Arial" w:eastAsia="Times New Roman" w:hAnsi="Arial" w:cs="Arial"/>
          <w:sz w:val="24"/>
          <w:szCs w:val="24"/>
          <w:lang w:eastAsia="en-GB"/>
        </w:rPr>
      </w:pPr>
      <w:r w:rsidRPr="00771FCB">
        <w:rPr>
          <w:rFonts w:ascii="Arial" w:eastAsia="Times New Roman" w:hAnsi="Arial" w:cs="Arial"/>
          <w:sz w:val="24"/>
          <w:szCs w:val="24"/>
          <w:lang w:eastAsia="en-GB"/>
        </w:rPr>
        <w:t>Allows everyone to experience success.</w:t>
      </w:r>
    </w:p>
    <w:p w:rsidR="00771FCB" w:rsidRPr="00771FCB" w:rsidRDefault="00771FCB" w:rsidP="00771FCB">
      <w:pPr>
        <w:numPr>
          <w:ilvl w:val="0"/>
          <w:numId w:val="2"/>
        </w:numPr>
        <w:spacing w:before="100" w:beforeAutospacing="1" w:after="100" w:afterAutospacing="1" w:line="240" w:lineRule="auto"/>
        <w:rPr>
          <w:rFonts w:ascii="Arial" w:eastAsia="Times New Roman" w:hAnsi="Arial" w:cs="Arial"/>
          <w:sz w:val="24"/>
          <w:szCs w:val="24"/>
          <w:lang w:eastAsia="en-GB"/>
        </w:rPr>
      </w:pPr>
      <w:r w:rsidRPr="00771FCB">
        <w:rPr>
          <w:rFonts w:ascii="Arial" w:eastAsia="Times New Roman" w:hAnsi="Arial" w:cs="Arial"/>
          <w:sz w:val="24"/>
          <w:szCs w:val="24"/>
          <w:lang w:eastAsia="en-GB"/>
        </w:rPr>
        <w:t>Raises standards of attainment and progress. </w:t>
      </w:r>
    </w:p>
    <w:p w:rsidR="00771FCB" w:rsidRPr="00771FCB" w:rsidRDefault="00884C57" w:rsidP="00771FCB">
      <w:pPr>
        <w:numPr>
          <w:ilvl w:val="0"/>
          <w:numId w:val="2"/>
        </w:numPr>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Identifies and responds appropriately to each individual’s strengths and weaknesses</w:t>
      </w:r>
    </w:p>
    <w:p w:rsidR="00771FCB" w:rsidRPr="00771FCB" w:rsidRDefault="00771FCB" w:rsidP="00771FCB">
      <w:pPr>
        <w:numPr>
          <w:ilvl w:val="0"/>
          <w:numId w:val="2"/>
        </w:numPr>
        <w:spacing w:before="100" w:beforeAutospacing="1" w:after="100" w:afterAutospacing="1" w:line="240" w:lineRule="auto"/>
        <w:rPr>
          <w:rFonts w:ascii="Arial" w:eastAsia="Times New Roman" w:hAnsi="Arial" w:cs="Arial"/>
          <w:sz w:val="24"/>
          <w:szCs w:val="24"/>
          <w:lang w:eastAsia="en-GB"/>
        </w:rPr>
      </w:pPr>
      <w:r w:rsidRPr="00771FCB">
        <w:rPr>
          <w:rFonts w:ascii="Arial" w:eastAsia="Times New Roman" w:hAnsi="Arial" w:cs="Arial"/>
          <w:sz w:val="24"/>
          <w:szCs w:val="24"/>
          <w:lang w:eastAsia="en-GB"/>
        </w:rPr>
        <w:t>Is holistic with a strong focus on wellbeing; safeguarding and achievement throughout life</w:t>
      </w:r>
    </w:p>
    <w:p w:rsidR="00771FCB" w:rsidRPr="00771FCB" w:rsidRDefault="00771FCB" w:rsidP="00771FCB">
      <w:pPr>
        <w:spacing w:before="100" w:beforeAutospacing="1" w:after="100" w:afterAutospacing="1" w:line="240" w:lineRule="auto"/>
        <w:rPr>
          <w:rFonts w:ascii="Arial" w:eastAsia="Times New Roman" w:hAnsi="Arial" w:cs="Arial"/>
          <w:sz w:val="24"/>
          <w:szCs w:val="24"/>
          <w:lang w:eastAsia="en-GB"/>
        </w:rPr>
      </w:pPr>
      <w:r w:rsidRPr="00771FCB">
        <w:rPr>
          <w:rFonts w:ascii="Arial" w:eastAsia="Times New Roman" w:hAnsi="Arial" w:cs="Arial"/>
          <w:b/>
          <w:bCs/>
          <w:sz w:val="24"/>
          <w:szCs w:val="24"/>
          <w:lang w:eastAsia="en-GB"/>
        </w:rPr>
        <w:t>Curriculum Principles</w:t>
      </w:r>
    </w:p>
    <w:p w:rsidR="00771FCB" w:rsidRPr="00771FCB" w:rsidRDefault="00771FCB" w:rsidP="00771FCB">
      <w:pPr>
        <w:numPr>
          <w:ilvl w:val="0"/>
          <w:numId w:val="3"/>
        </w:numPr>
        <w:spacing w:before="100" w:beforeAutospacing="1" w:after="100" w:afterAutospacing="1" w:line="240" w:lineRule="auto"/>
        <w:rPr>
          <w:rFonts w:ascii="Arial" w:eastAsia="Times New Roman" w:hAnsi="Arial" w:cs="Arial"/>
          <w:sz w:val="24"/>
          <w:szCs w:val="24"/>
          <w:lang w:eastAsia="en-GB"/>
        </w:rPr>
      </w:pPr>
      <w:r w:rsidRPr="00771FCB">
        <w:rPr>
          <w:rFonts w:ascii="Arial" w:eastAsia="Times New Roman" w:hAnsi="Arial" w:cs="Arial"/>
          <w:sz w:val="24"/>
          <w:szCs w:val="24"/>
          <w:lang w:eastAsia="en-GB"/>
        </w:rPr>
        <w:t>Clear progress over the time they are with us</w:t>
      </w:r>
    </w:p>
    <w:p w:rsidR="00771FCB" w:rsidRPr="00771FCB" w:rsidRDefault="00771FCB" w:rsidP="00771FCB">
      <w:pPr>
        <w:numPr>
          <w:ilvl w:val="0"/>
          <w:numId w:val="3"/>
        </w:numPr>
        <w:spacing w:before="100" w:beforeAutospacing="1" w:after="100" w:afterAutospacing="1" w:line="240" w:lineRule="auto"/>
        <w:rPr>
          <w:rFonts w:ascii="Arial" w:eastAsia="Times New Roman" w:hAnsi="Arial" w:cs="Arial"/>
          <w:sz w:val="24"/>
          <w:szCs w:val="24"/>
          <w:lang w:eastAsia="en-GB"/>
        </w:rPr>
      </w:pPr>
      <w:r w:rsidRPr="00771FCB">
        <w:rPr>
          <w:rFonts w:ascii="Arial" w:eastAsia="Times New Roman" w:hAnsi="Arial" w:cs="Arial"/>
          <w:sz w:val="24"/>
          <w:szCs w:val="24"/>
          <w:lang w:eastAsia="en-GB"/>
        </w:rPr>
        <w:t>Accelerating</w:t>
      </w:r>
      <w:r w:rsidR="00884C57" w:rsidRPr="00771FCB">
        <w:rPr>
          <w:rFonts w:ascii="Arial" w:eastAsia="Times New Roman" w:hAnsi="Arial" w:cs="Arial"/>
          <w:sz w:val="24"/>
          <w:szCs w:val="24"/>
          <w:lang w:eastAsia="en-GB"/>
        </w:rPr>
        <w:t> progress</w:t>
      </w:r>
      <w:r w:rsidR="00AD2DC8">
        <w:rPr>
          <w:rFonts w:ascii="Arial" w:eastAsia="Times New Roman" w:hAnsi="Arial" w:cs="Arial"/>
          <w:sz w:val="24"/>
          <w:szCs w:val="24"/>
          <w:lang w:eastAsia="en-GB"/>
        </w:rPr>
        <w:t xml:space="preserve"> to aim for outcomes that will secure the best post-16 destinations</w:t>
      </w:r>
    </w:p>
    <w:p w:rsidR="00771FCB" w:rsidRPr="00771FCB" w:rsidRDefault="00771FCB" w:rsidP="00771FCB">
      <w:pPr>
        <w:numPr>
          <w:ilvl w:val="0"/>
          <w:numId w:val="3"/>
        </w:numPr>
        <w:spacing w:before="100" w:beforeAutospacing="1" w:after="100" w:afterAutospacing="1" w:line="240" w:lineRule="auto"/>
        <w:rPr>
          <w:rFonts w:ascii="Arial" w:eastAsia="Times New Roman" w:hAnsi="Arial" w:cs="Arial"/>
          <w:sz w:val="24"/>
          <w:szCs w:val="24"/>
          <w:lang w:eastAsia="en-GB"/>
        </w:rPr>
      </w:pPr>
      <w:r w:rsidRPr="00771FCB">
        <w:rPr>
          <w:rFonts w:ascii="Arial" w:eastAsia="Times New Roman" w:hAnsi="Arial" w:cs="Arial"/>
          <w:sz w:val="24"/>
          <w:szCs w:val="24"/>
          <w:lang w:eastAsia="en-GB"/>
        </w:rPr>
        <w:t>There should be depth before breadth.  Maximise learning time in all subjects.</w:t>
      </w:r>
    </w:p>
    <w:p w:rsidR="00771FCB" w:rsidRPr="00771FCB" w:rsidRDefault="00771FCB" w:rsidP="00771FCB">
      <w:pPr>
        <w:numPr>
          <w:ilvl w:val="0"/>
          <w:numId w:val="3"/>
        </w:numPr>
        <w:spacing w:before="100" w:beforeAutospacing="1" w:after="100" w:afterAutospacing="1" w:line="240" w:lineRule="auto"/>
        <w:rPr>
          <w:rFonts w:ascii="Arial" w:eastAsia="Times New Roman" w:hAnsi="Arial" w:cs="Arial"/>
          <w:sz w:val="24"/>
          <w:szCs w:val="24"/>
          <w:lang w:eastAsia="en-GB"/>
        </w:rPr>
      </w:pPr>
      <w:r w:rsidRPr="00771FCB">
        <w:rPr>
          <w:rFonts w:ascii="Arial" w:eastAsia="Times New Roman" w:hAnsi="Arial" w:cs="Arial"/>
          <w:sz w:val="24"/>
          <w:szCs w:val="24"/>
          <w:lang w:eastAsia="en-GB"/>
        </w:rPr>
        <w:t>Additional time is given to English and Mathematics to ensure that students have the essential skills needed for life and to access the full curriculum.</w:t>
      </w:r>
    </w:p>
    <w:p w:rsidR="00771FCB" w:rsidRPr="00771FCB" w:rsidRDefault="00771FCB" w:rsidP="00771FCB">
      <w:pPr>
        <w:numPr>
          <w:ilvl w:val="0"/>
          <w:numId w:val="3"/>
        </w:numPr>
        <w:spacing w:before="100" w:beforeAutospacing="1" w:after="100" w:afterAutospacing="1" w:line="240" w:lineRule="auto"/>
        <w:rPr>
          <w:rFonts w:ascii="Arial" w:eastAsia="Times New Roman" w:hAnsi="Arial" w:cs="Arial"/>
          <w:sz w:val="24"/>
          <w:szCs w:val="24"/>
          <w:lang w:eastAsia="en-GB"/>
        </w:rPr>
      </w:pPr>
      <w:r w:rsidRPr="00771FCB">
        <w:rPr>
          <w:rFonts w:ascii="Arial" w:eastAsia="Times New Roman" w:hAnsi="Arial" w:cs="Arial"/>
          <w:sz w:val="24"/>
          <w:szCs w:val="24"/>
          <w:lang w:eastAsia="en-GB"/>
        </w:rPr>
        <w:t>Targeted support and additional challenge to ensure all students make at least national rates of progress.</w:t>
      </w:r>
    </w:p>
    <w:p w:rsidR="00771FCB" w:rsidRPr="00771FCB" w:rsidRDefault="00771FCB" w:rsidP="00771FCB">
      <w:pPr>
        <w:numPr>
          <w:ilvl w:val="0"/>
          <w:numId w:val="3"/>
        </w:numPr>
        <w:spacing w:before="100" w:beforeAutospacing="1" w:after="100" w:afterAutospacing="1" w:line="240" w:lineRule="auto"/>
        <w:rPr>
          <w:rFonts w:ascii="Arial" w:eastAsia="Times New Roman" w:hAnsi="Arial" w:cs="Arial"/>
          <w:sz w:val="24"/>
          <w:szCs w:val="24"/>
          <w:lang w:eastAsia="en-GB"/>
        </w:rPr>
      </w:pPr>
      <w:r w:rsidRPr="00771FCB">
        <w:rPr>
          <w:rFonts w:ascii="Arial" w:eastAsia="Times New Roman" w:hAnsi="Arial" w:cs="Arial"/>
          <w:sz w:val="24"/>
          <w:szCs w:val="24"/>
          <w:lang w:eastAsia="en-GB"/>
        </w:rPr>
        <w:t>Ensure all students’ progress is in line with national expectations.</w:t>
      </w:r>
    </w:p>
    <w:p w:rsidR="00771FCB" w:rsidRPr="00771FCB" w:rsidRDefault="00AD2DC8" w:rsidP="00771FCB">
      <w:pPr>
        <w:numPr>
          <w:ilvl w:val="0"/>
          <w:numId w:val="3"/>
        </w:numPr>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Drop down, trips and presentations </w:t>
      </w:r>
      <w:r w:rsidR="00771FCB" w:rsidRPr="00771FCB">
        <w:rPr>
          <w:rFonts w:ascii="Arial" w:eastAsia="Times New Roman" w:hAnsi="Arial" w:cs="Arial"/>
          <w:sz w:val="24"/>
          <w:szCs w:val="24"/>
          <w:lang w:eastAsia="en-GB"/>
        </w:rPr>
        <w:t xml:space="preserve">to address SMSC, aspirations and allow students to experience a range of Educational and Life </w:t>
      </w:r>
      <w:r w:rsidRPr="00771FCB">
        <w:rPr>
          <w:rFonts w:ascii="Arial" w:eastAsia="Times New Roman" w:hAnsi="Arial" w:cs="Arial"/>
          <w:sz w:val="24"/>
          <w:szCs w:val="24"/>
          <w:lang w:eastAsia="en-GB"/>
        </w:rPr>
        <w:t>opportunities.</w:t>
      </w:r>
    </w:p>
    <w:p w:rsidR="00771FCB" w:rsidRPr="00771FCB" w:rsidRDefault="00771FCB" w:rsidP="00771FCB">
      <w:pPr>
        <w:numPr>
          <w:ilvl w:val="0"/>
          <w:numId w:val="3"/>
        </w:numPr>
        <w:spacing w:before="100" w:beforeAutospacing="1" w:after="100" w:afterAutospacing="1" w:line="240" w:lineRule="auto"/>
        <w:rPr>
          <w:rFonts w:ascii="Arial" w:eastAsia="Times New Roman" w:hAnsi="Arial" w:cs="Arial"/>
          <w:sz w:val="24"/>
          <w:szCs w:val="24"/>
          <w:lang w:eastAsia="en-GB"/>
        </w:rPr>
      </w:pPr>
      <w:r w:rsidRPr="00771FCB">
        <w:rPr>
          <w:rFonts w:ascii="Arial" w:eastAsia="Times New Roman" w:hAnsi="Arial" w:cs="Arial"/>
          <w:sz w:val="24"/>
          <w:szCs w:val="24"/>
          <w:lang w:eastAsia="en-GB"/>
        </w:rPr>
        <w:t>To support induction into next steps for all students</w:t>
      </w:r>
    </w:p>
    <w:p w:rsidR="00AD2DC8" w:rsidRDefault="00771FCB" w:rsidP="00771FCB">
      <w:pPr>
        <w:numPr>
          <w:ilvl w:val="0"/>
          <w:numId w:val="3"/>
        </w:numPr>
        <w:spacing w:before="100" w:beforeAutospacing="1" w:after="100" w:afterAutospacing="1" w:line="240" w:lineRule="auto"/>
        <w:rPr>
          <w:rFonts w:ascii="Arial" w:eastAsia="Times New Roman" w:hAnsi="Arial" w:cs="Arial"/>
          <w:sz w:val="24"/>
          <w:szCs w:val="24"/>
          <w:lang w:eastAsia="en-GB"/>
        </w:rPr>
      </w:pPr>
      <w:r w:rsidRPr="00771FCB">
        <w:rPr>
          <w:rFonts w:ascii="Arial" w:eastAsia="Times New Roman" w:hAnsi="Arial" w:cs="Arial"/>
          <w:sz w:val="24"/>
          <w:szCs w:val="24"/>
          <w:lang w:eastAsia="en-GB"/>
        </w:rPr>
        <w:t xml:space="preserve">Additional </w:t>
      </w:r>
      <w:r w:rsidR="00AD2DC8">
        <w:rPr>
          <w:rFonts w:ascii="Arial" w:eastAsia="Times New Roman" w:hAnsi="Arial" w:cs="Arial"/>
          <w:sz w:val="24"/>
          <w:szCs w:val="24"/>
          <w:lang w:eastAsia="en-GB"/>
        </w:rPr>
        <w:t>PE, Art and Music sessions to foster creativity and boost self-image by improving fitness</w:t>
      </w:r>
    </w:p>
    <w:p w:rsidR="00771FCB" w:rsidRDefault="00AD2DC8" w:rsidP="00AD2DC8">
      <w:pPr>
        <w:numPr>
          <w:ilvl w:val="0"/>
          <w:numId w:val="3"/>
        </w:numPr>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To successfully marry therapeutic and academic curriculum to create self-aware, resilient and emotionally regulated young people. </w:t>
      </w:r>
      <w:r w:rsidRPr="00AD2DC8">
        <w:rPr>
          <w:rFonts w:ascii="Arial" w:eastAsia="Times New Roman" w:hAnsi="Arial" w:cs="Arial"/>
          <w:sz w:val="24"/>
          <w:szCs w:val="24"/>
          <w:lang w:eastAsia="en-GB"/>
        </w:rPr>
        <w:t xml:space="preserve"> </w:t>
      </w:r>
    </w:p>
    <w:p w:rsidR="000D784D" w:rsidRDefault="000D784D" w:rsidP="000D784D">
      <w:pPr>
        <w:spacing w:before="100" w:beforeAutospacing="1" w:after="100" w:afterAutospacing="1" w:line="240" w:lineRule="auto"/>
        <w:rPr>
          <w:rFonts w:ascii="Arial" w:eastAsia="Times New Roman" w:hAnsi="Arial" w:cs="Arial"/>
          <w:sz w:val="24"/>
          <w:szCs w:val="24"/>
          <w:lang w:eastAsia="en-GB"/>
        </w:rPr>
      </w:pPr>
    </w:p>
    <w:p w:rsidR="000D784D" w:rsidRDefault="000D784D" w:rsidP="000D784D">
      <w:pPr>
        <w:spacing w:before="100" w:beforeAutospacing="1" w:after="100" w:afterAutospacing="1" w:line="240" w:lineRule="auto"/>
        <w:rPr>
          <w:rFonts w:ascii="Arial" w:eastAsia="Times New Roman" w:hAnsi="Arial" w:cs="Arial"/>
          <w:sz w:val="24"/>
          <w:szCs w:val="24"/>
          <w:lang w:eastAsia="en-GB"/>
        </w:rPr>
      </w:pPr>
    </w:p>
    <w:p w:rsidR="000D784D" w:rsidRPr="00AD2DC8" w:rsidRDefault="000D784D" w:rsidP="000D784D">
      <w:pPr>
        <w:spacing w:before="100" w:beforeAutospacing="1" w:after="100" w:afterAutospacing="1" w:line="240" w:lineRule="auto"/>
        <w:rPr>
          <w:rFonts w:ascii="Arial" w:eastAsia="Times New Roman" w:hAnsi="Arial" w:cs="Arial"/>
          <w:sz w:val="24"/>
          <w:szCs w:val="24"/>
          <w:lang w:eastAsia="en-GB"/>
        </w:rPr>
      </w:pPr>
    </w:p>
    <w:p w:rsidR="00AD2DC8" w:rsidRDefault="00771FCB" w:rsidP="00771FCB">
      <w:pPr>
        <w:spacing w:before="100" w:beforeAutospacing="1" w:after="100" w:afterAutospacing="1" w:line="240" w:lineRule="auto"/>
        <w:rPr>
          <w:rFonts w:ascii="Arial" w:eastAsia="Times New Roman" w:hAnsi="Arial" w:cs="Arial"/>
          <w:b/>
          <w:bCs/>
          <w:sz w:val="24"/>
          <w:szCs w:val="24"/>
          <w:lang w:eastAsia="en-GB"/>
        </w:rPr>
      </w:pPr>
      <w:r w:rsidRPr="00771FCB">
        <w:rPr>
          <w:rFonts w:ascii="Arial" w:eastAsia="Times New Roman" w:hAnsi="Arial" w:cs="Arial"/>
          <w:b/>
          <w:bCs/>
          <w:sz w:val="24"/>
          <w:szCs w:val="24"/>
          <w:lang w:eastAsia="en-GB"/>
        </w:rPr>
        <w:lastRenderedPageBreak/>
        <w:t>The curriculum at both KS3 and KS4 includes:</w:t>
      </w:r>
    </w:p>
    <w:p w:rsidR="00AD2DC8" w:rsidRPr="00A268E0" w:rsidRDefault="00AD2DC8" w:rsidP="00AD2DC8">
      <w:pPr>
        <w:ind w:left="720"/>
        <w:contextualSpacing/>
        <w:rPr>
          <w:rFonts w:ascii="Arial" w:hAnsi="Arial" w:cs="Arial"/>
          <w:b/>
          <w:sz w:val="24"/>
          <w:szCs w:val="24"/>
        </w:rPr>
      </w:pPr>
    </w:p>
    <w:tbl>
      <w:tblPr>
        <w:tblStyle w:val="TableGrid"/>
        <w:tblW w:w="0" w:type="auto"/>
        <w:tblInd w:w="720" w:type="dxa"/>
        <w:tblLook w:val="04A0" w:firstRow="1" w:lastRow="0" w:firstColumn="1" w:lastColumn="0" w:noHBand="0" w:noVBand="1"/>
      </w:tblPr>
      <w:tblGrid>
        <w:gridCol w:w="4104"/>
        <w:gridCol w:w="4192"/>
      </w:tblGrid>
      <w:tr w:rsidR="00AD2DC8" w:rsidRPr="00A268E0" w:rsidTr="00B92E76">
        <w:tc>
          <w:tcPr>
            <w:tcW w:w="4104" w:type="dxa"/>
          </w:tcPr>
          <w:p w:rsidR="00AD2DC8" w:rsidRPr="00A268E0" w:rsidRDefault="00AD2DC8" w:rsidP="00B92E76">
            <w:pPr>
              <w:contextualSpacing/>
              <w:rPr>
                <w:rFonts w:ascii="Arial" w:hAnsi="Arial" w:cs="Arial"/>
                <w:b/>
                <w:sz w:val="24"/>
                <w:szCs w:val="24"/>
                <w:highlight w:val="green"/>
              </w:rPr>
            </w:pPr>
            <w:r w:rsidRPr="00A268E0">
              <w:rPr>
                <w:rFonts w:ascii="Arial" w:hAnsi="Arial" w:cs="Arial"/>
                <w:b/>
                <w:sz w:val="24"/>
                <w:szCs w:val="24"/>
                <w:highlight w:val="green"/>
              </w:rPr>
              <w:t>KS3 Curriculum</w:t>
            </w:r>
          </w:p>
        </w:tc>
        <w:tc>
          <w:tcPr>
            <w:tcW w:w="4192" w:type="dxa"/>
          </w:tcPr>
          <w:p w:rsidR="00AD2DC8" w:rsidRPr="00A268E0" w:rsidRDefault="00AD2DC8" w:rsidP="00B92E76">
            <w:pPr>
              <w:contextualSpacing/>
              <w:rPr>
                <w:rFonts w:ascii="Arial" w:hAnsi="Arial" w:cs="Arial"/>
                <w:b/>
                <w:sz w:val="24"/>
                <w:szCs w:val="24"/>
                <w:highlight w:val="green"/>
              </w:rPr>
            </w:pPr>
            <w:r w:rsidRPr="00A268E0">
              <w:rPr>
                <w:rFonts w:ascii="Arial" w:hAnsi="Arial" w:cs="Arial"/>
                <w:b/>
                <w:sz w:val="24"/>
                <w:szCs w:val="24"/>
                <w:highlight w:val="green"/>
              </w:rPr>
              <w:t>KS4 Curriculum</w:t>
            </w:r>
          </w:p>
        </w:tc>
      </w:tr>
      <w:tr w:rsidR="00AD2DC8" w:rsidRPr="00A268E0" w:rsidTr="00B92E76">
        <w:trPr>
          <w:trHeight w:val="662"/>
        </w:trPr>
        <w:tc>
          <w:tcPr>
            <w:tcW w:w="4104" w:type="dxa"/>
          </w:tcPr>
          <w:p w:rsidR="00AD2DC8" w:rsidRPr="00A268E0" w:rsidRDefault="00AD2DC8" w:rsidP="00B92E76">
            <w:pPr>
              <w:contextualSpacing/>
              <w:rPr>
                <w:rFonts w:ascii="Arial" w:hAnsi="Arial" w:cs="Arial"/>
                <w:sz w:val="24"/>
                <w:szCs w:val="24"/>
              </w:rPr>
            </w:pPr>
            <w:r w:rsidRPr="00A268E0">
              <w:rPr>
                <w:rFonts w:ascii="Arial" w:hAnsi="Arial" w:cs="Arial"/>
                <w:sz w:val="24"/>
                <w:szCs w:val="24"/>
              </w:rPr>
              <w:t xml:space="preserve">English </w:t>
            </w:r>
          </w:p>
          <w:p w:rsidR="00AD2DC8" w:rsidRPr="00A268E0" w:rsidRDefault="00AD2DC8" w:rsidP="00B92E76">
            <w:pPr>
              <w:contextualSpacing/>
              <w:rPr>
                <w:rFonts w:ascii="Arial" w:hAnsi="Arial" w:cs="Arial"/>
                <w:sz w:val="24"/>
                <w:szCs w:val="24"/>
              </w:rPr>
            </w:pPr>
            <w:r w:rsidRPr="00A268E0">
              <w:rPr>
                <w:rFonts w:ascii="Arial" w:hAnsi="Arial" w:cs="Arial"/>
                <w:sz w:val="24"/>
                <w:szCs w:val="24"/>
              </w:rPr>
              <w:t>Maths</w:t>
            </w:r>
          </w:p>
          <w:p w:rsidR="00AD2DC8" w:rsidRPr="00A268E0" w:rsidRDefault="00AD2DC8" w:rsidP="00B92E76">
            <w:pPr>
              <w:contextualSpacing/>
              <w:rPr>
                <w:rFonts w:ascii="Arial" w:hAnsi="Arial" w:cs="Arial"/>
                <w:sz w:val="24"/>
                <w:szCs w:val="24"/>
              </w:rPr>
            </w:pPr>
            <w:r w:rsidRPr="00A268E0">
              <w:rPr>
                <w:rFonts w:ascii="Arial" w:hAnsi="Arial" w:cs="Arial"/>
                <w:sz w:val="24"/>
                <w:szCs w:val="24"/>
              </w:rPr>
              <w:t>Science</w:t>
            </w:r>
          </w:p>
          <w:p w:rsidR="00AD2DC8" w:rsidRPr="00A268E0" w:rsidRDefault="00AD2DC8" w:rsidP="00B92E76">
            <w:pPr>
              <w:contextualSpacing/>
              <w:rPr>
                <w:rFonts w:ascii="Arial" w:hAnsi="Arial" w:cs="Arial"/>
                <w:sz w:val="24"/>
                <w:szCs w:val="24"/>
              </w:rPr>
            </w:pPr>
            <w:r w:rsidRPr="00A268E0">
              <w:rPr>
                <w:rFonts w:ascii="Arial" w:hAnsi="Arial" w:cs="Arial"/>
                <w:sz w:val="24"/>
                <w:szCs w:val="24"/>
              </w:rPr>
              <w:t>PHSE</w:t>
            </w:r>
          </w:p>
          <w:p w:rsidR="00AD2DC8" w:rsidRPr="00A268E0" w:rsidRDefault="00AD2DC8" w:rsidP="00B92E76">
            <w:pPr>
              <w:contextualSpacing/>
              <w:rPr>
                <w:rFonts w:ascii="Arial" w:hAnsi="Arial" w:cs="Arial"/>
                <w:sz w:val="24"/>
                <w:szCs w:val="24"/>
              </w:rPr>
            </w:pPr>
            <w:r w:rsidRPr="00A268E0">
              <w:rPr>
                <w:rFonts w:ascii="Arial" w:hAnsi="Arial" w:cs="Arial"/>
                <w:sz w:val="24"/>
                <w:szCs w:val="24"/>
              </w:rPr>
              <w:t>PE</w:t>
            </w:r>
          </w:p>
          <w:p w:rsidR="00AD2DC8" w:rsidRPr="00A268E0" w:rsidRDefault="00AD2DC8" w:rsidP="00B92E76">
            <w:pPr>
              <w:contextualSpacing/>
              <w:rPr>
                <w:rFonts w:ascii="Arial" w:hAnsi="Arial" w:cs="Arial"/>
                <w:sz w:val="24"/>
                <w:szCs w:val="24"/>
              </w:rPr>
            </w:pPr>
            <w:r w:rsidRPr="00A268E0">
              <w:rPr>
                <w:rFonts w:ascii="Arial" w:hAnsi="Arial" w:cs="Arial"/>
                <w:sz w:val="24"/>
                <w:szCs w:val="24"/>
              </w:rPr>
              <w:t>Home Skills/Cooking</w:t>
            </w:r>
          </w:p>
          <w:p w:rsidR="00AD2DC8" w:rsidRPr="00A268E0" w:rsidRDefault="00AD2DC8" w:rsidP="00B92E76">
            <w:pPr>
              <w:contextualSpacing/>
              <w:rPr>
                <w:rFonts w:ascii="Arial" w:hAnsi="Arial" w:cs="Arial"/>
                <w:sz w:val="24"/>
                <w:szCs w:val="24"/>
              </w:rPr>
            </w:pPr>
            <w:r w:rsidRPr="00A268E0">
              <w:rPr>
                <w:rFonts w:ascii="Arial" w:hAnsi="Arial" w:cs="Arial"/>
                <w:sz w:val="24"/>
                <w:szCs w:val="24"/>
              </w:rPr>
              <w:t>Art</w:t>
            </w:r>
            <w:r w:rsidR="00A54DBE">
              <w:rPr>
                <w:rFonts w:ascii="Arial" w:hAnsi="Arial" w:cs="Arial"/>
                <w:sz w:val="24"/>
                <w:szCs w:val="24"/>
              </w:rPr>
              <w:t xml:space="preserve"> and Design</w:t>
            </w:r>
          </w:p>
          <w:p w:rsidR="00AD2DC8" w:rsidRPr="00A268E0" w:rsidRDefault="00AD2DC8" w:rsidP="00B92E76">
            <w:pPr>
              <w:contextualSpacing/>
              <w:rPr>
                <w:rFonts w:ascii="Arial" w:hAnsi="Arial" w:cs="Arial"/>
                <w:sz w:val="24"/>
                <w:szCs w:val="24"/>
              </w:rPr>
            </w:pPr>
            <w:r w:rsidRPr="00A268E0">
              <w:rPr>
                <w:rFonts w:ascii="Arial" w:hAnsi="Arial" w:cs="Arial"/>
                <w:sz w:val="24"/>
                <w:szCs w:val="24"/>
              </w:rPr>
              <w:t>D</w:t>
            </w:r>
            <w:r w:rsidR="00A54DBE">
              <w:rPr>
                <w:rFonts w:ascii="Arial" w:hAnsi="Arial" w:cs="Arial"/>
                <w:sz w:val="24"/>
                <w:szCs w:val="24"/>
              </w:rPr>
              <w:t xml:space="preserve">esign </w:t>
            </w:r>
            <w:r w:rsidRPr="00A268E0">
              <w:rPr>
                <w:rFonts w:ascii="Arial" w:hAnsi="Arial" w:cs="Arial"/>
                <w:sz w:val="24"/>
                <w:szCs w:val="24"/>
              </w:rPr>
              <w:t>T</w:t>
            </w:r>
            <w:r w:rsidR="00A54DBE">
              <w:rPr>
                <w:rFonts w:ascii="Arial" w:hAnsi="Arial" w:cs="Arial"/>
                <w:sz w:val="24"/>
                <w:szCs w:val="24"/>
              </w:rPr>
              <w:t>echnology</w:t>
            </w:r>
          </w:p>
          <w:p w:rsidR="00AD2DC8" w:rsidRPr="00A268E0" w:rsidRDefault="00AD2DC8" w:rsidP="00B92E76">
            <w:pPr>
              <w:contextualSpacing/>
              <w:rPr>
                <w:rFonts w:ascii="Arial" w:hAnsi="Arial" w:cs="Arial"/>
                <w:sz w:val="24"/>
                <w:szCs w:val="24"/>
              </w:rPr>
            </w:pPr>
            <w:r w:rsidRPr="00A268E0">
              <w:rPr>
                <w:rFonts w:ascii="Arial" w:hAnsi="Arial" w:cs="Arial"/>
                <w:sz w:val="24"/>
                <w:szCs w:val="24"/>
              </w:rPr>
              <w:t>ICT</w:t>
            </w:r>
          </w:p>
          <w:p w:rsidR="00AD2DC8" w:rsidRPr="00A268E0" w:rsidRDefault="00AD2DC8" w:rsidP="00B92E76">
            <w:pPr>
              <w:contextualSpacing/>
              <w:rPr>
                <w:rFonts w:ascii="Arial" w:hAnsi="Arial" w:cs="Arial"/>
                <w:sz w:val="24"/>
                <w:szCs w:val="24"/>
              </w:rPr>
            </w:pPr>
            <w:r w:rsidRPr="00A268E0">
              <w:rPr>
                <w:rFonts w:ascii="Arial" w:hAnsi="Arial" w:cs="Arial"/>
                <w:sz w:val="24"/>
                <w:szCs w:val="24"/>
              </w:rPr>
              <w:t>Music</w:t>
            </w:r>
          </w:p>
          <w:p w:rsidR="00AD2DC8" w:rsidRPr="00A268E0" w:rsidRDefault="00AD2DC8" w:rsidP="00B92E76">
            <w:pPr>
              <w:contextualSpacing/>
              <w:rPr>
                <w:rFonts w:ascii="Arial" w:hAnsi="Arial" w:cs="Arial"/>
                <w:sz w:val="24"/>
                <w:szCs w:val="24"/>
              </w:rPr>
            </w:pPr>
            <w:r w:rsidRPr="00A268E0">
              <w:rPr>
                <w:rFonts w:ascii="Arial" w:hAnsi="Arial" w:cs="Arial"/>
                <w:sz w:val="24"/>
                <w:szCs w:val="24"/>
              </w:rPr>
              <w:t>Humanities</w:t>
            </w:r>
            <w:r>
              <w:rPr>
                <w:rFonts w:ascii="Arial" w:hAnsi="Arial" w:cs="Arial"/>
                <w:sz w:val="24"/>
                <w:szCs w:val="24"/>
              </w:rPr>
              <w:t xml:space="preserve"> (History/Geography)</w:t>
            </w:r>
          </w:p>
          <w:p w:rsidR="00AD2DC8" w:rsidRPr="00A268E0" w:rsidRDefault="00AD2DC8" w:rsidP="00B92E76">
            <w:pPr>
              <w:contextualSpacing/>
              <w:rPr>
                <w:rFonts w:ascii="Arial" w:hAnsi="Arial" w:cs="Arial"/>
                <w:sz w:val="24"/>
                <w:szCs w:val="24"/>
              </w:rPr>
            </w:pPr>
            <w:r w:rsidRPr="00A268E0">
              <w:rPr>
                <w:rFonts w:ascii="Arial" w:hAnsi="Arial" w:cs="Arial"/>
                <w:sz w:val="24"/>
                <w:szCs w:val="24"/>
              </w:rPr>
              <w:t>ASDAN short courses</w:t>
            </w:r>
          </w:p>
          <w:p w:rsidR="00AD2DC8" w:rsidRPr="00A268E0" w:rsidRDefault="00AD2DC8" w:rsidP="00B92E76">
            <w:pPr>
              <w:contextualSpacing/>
              <w:rPr>
                <w:rFonts w:ascii="Arial" w:hAnsi="Arial" w:cs="Arial"/>
                <w:sz w:val="24"/>
                <w:szCs w:val="24"/>
              </w:rPr>
            </w:pPr>
          </w:p>
          <w:p w:rsidR="00AD2DC8" w:rsidRPr="00A268E0" w:rsidRDefault="00AD2DC8" w:rsidP="00AD2DC8">
            <w:pPr>
              <w:numPr>
                <w:ilvl w:val="0"/>
                <w:numId w:val="5"/>
              </w:numPr>
              <w:contextualSpacing/>
              <w:rPr>
                <w:rFonts w:ascii="Arial" w:hAnsi="Arial" w:cs="Arial"/>
                <w:sz w:val="24"/>
                <w:szCs w:val="24"/>
              </w:rPr>
            </w:pPr>
            <w:r w:rsidRPr="00A268E0">
              <w:rPr>
                <w:rFonts w:ascii="Arial" w:hAnsi="Arial" w:cs="Arial"/>
                <w:sz w:val="24"/>
                <w:szCs w:val="24"/>
              </w:rPr>
              <w:t>45 mins</w:t>
            </w:r>
            <w:r w:rsidR="005C0FB3">
              <w:rPr>
                <w:rFonts w:ascii="Arial" w:hAnsi="Arial" w:cs="Arial"/>
                <w:sz w:val="24"/>
                <w:szCs w:val="24"/>
              </w:rPr>
              <w:t>.</w:t>
            </w:r>
            <w:r w:rsidRPr="00A268E0">
              <w:rPr>
                <w:rFonts w:ascii="Arial" w:hAnsi="Arial" w:cs="Arial"/>
                <w:sz w:val="24"/>
                <w:szCs w:val="24"/>
              </w:rPr>
              <w:t xml:space="preserve"> lessons. </w:t>
            </w:r>
          </w:p>
          <w:p w:rsidR="00AD2DC8" w:rsidRPr="00A268E0" w:rsidRDefault="00AD2DC8" w:rsidP="00AD2DC8">
            <w:pPr>
              <w:numPr>
                <w:ilvl w:val="0"/>
                <w:numId w:val="5"/>
              </w:numPr>
              <w:contextualSpacing/>
              <w:rPr>
                <w:rFonts w:ascii="Arial" w:hAnsi="Arial" w:cs="Arial"/>
                <w:sz w:val="24"/>
                <w:szCs w:val="24"/>
              </w:rPr>
            </w:pPr>
            <w:r w:rsidRPr="00A268E0">
              <w:rPr>
                <w:rFonts w:ascii="Arial" w:hAnsi="Arial" w:cs="Arial"/>
                <w:sz w:val="24"/>
                <w:szCs w:val="24"/>
              </w:rPr>
              <w:t>3 additional literacy/reading lessons per week</w:t>
            </w:r>
          </w:p>
          <w:p w:rsidR="00AD2DC8" w:rsidRPr="00A268E0" w:rsidRDefault="00AD2DC8" w:rsidP="00AD2DC8">
            <w:pPr>
              <w:numPr>
                <w:ilvl w:val="0"/>
                <w:numId w:val="5"/>
              </w:numPr>
              <w:contextualSpacing/>
              <w:rPr>
                <w:rFonts w:ascii="Arial" w:hAnsi="Arial" w:cs="Arial"/>
                <w:sz w:val="24"/>
                <w:szCs w:val="24"/>
              </w:rPr>
            </w:pPr>
            <w:r w:rsidRPr="00A268E0">
              <w:rPr>
                <w:rFonts w:ascii="Arial" w:hAnsi="Arial" w:cs="Arial"/>
                <w:sz w:val="24"/>
                <w:szCs w:val="24"/>
              </w:rPr>
              <w:t>3 team building/social skills sessions per week</w:t>
            </w:r>
          </w:p>
          <w:p w:rsidR="00AD2DC8" w:rsidRDefault="00AD2DC8" w:rsidP="00AD2DC8">
            <w:pPr>
              <w:numPr>
                <w:ilvl w:val="0"/>
                <w:numId w:val="5"/>
              </w:numPr>
              <w:contextualSpacing/>
              <w:rPr>
                <w:rFonts w:ascii="Arial" w:hAnsi="Arial" w:cs="Arial"/>
                <w:sz w:val="24"/>
                <w:szCs w:val="24"/>
              </w:rPr>
            </w:pPr>
            <w:r w:rsidRPr="00A268E0">
              <w:rPr>
                <w:rFonts w:ascii="Arial" w:hAnsi="Arial" w:cs="Arial"/>
                <w:sz w:val="24"/>
                <w:szCs w:val="24"/>
              </w:rPr>
              <w:t>Basic first aid training for all pupils (completed 16/10/18)</w:t>
            </w:r>
          </w:p>
          <w:p w:rsidR="00A54DBE" w:rsidRPr="00A268E0" w:rsidRDefault="00A54DBE" w:rsidP="00AD2DC8">
            <w:pPr>
              <w:numPr>
                <w:ilvl w:val="0"/>
                <w:numId w:val="5"/>
              </w:numPr>
              <w:contextualSpacing/>
              <w:rPr>
                <w:rFonts w:ascii="Arial" w:hAnsi="Arial" w:cs="Arial"/>
                <w:sz w:val="24"/>
                <w:szCs w:val="24"/>
              </w:rPr>
            </w:pPr>
            <w:r>
              <w:rPr>
                <w:rFonts w:ascii="Arial" w:hAnsi="Arial" w:cs="Arial"/>
                <w:sz w:val="24"/>
                <w:szCs w:val="24"/>
              </w:rPr>
              <w:t>2 extra PE related sessions per week</w:t>
            </w:r>
          </w:p>
          <w:p w:rsidR="00AD2DC8" w:rsidRPr="00A268E0" w:rsidRDefault="00AD2DC8" w:rsidP="00B92E76">
            <w:pPr>
              <w:contextualSpacing/>
              <w:rPr>
                <w:rFonts w:ascii="Arial" w:hAnsi="Arial" w:cs="Arial"/>
                <w:b/>
                <w:sz w:val="24"/>
                <w:szCs w:val="24"/>
              </w:rPr>
            </w:pPr>
          </w:p>
          <w:p w:rsidR="00AD2DC8" w:rsidRPr="00A268E0" w:rsidRDefault="00AD2DC8" w:rsidP="00B92E76">
            <w:pPr>
              <w:contextualSpacing/>
              <w:rPr>
                <w:rFonts w:ascii="Arial" w:hAnsi="Arial" w:cs="Arial"/>
                <w:b/>
                <w:sz w:val="24"/>
                <w:szCs w:val="24"/>
              </w:rPr>
            </w:pPr>
          </w:p>
        </w:tc>
        <w:tc>
          <w:tcPr>
            <w:tcW w:w="4192" w:type="dxa"/>
          </w:tcPr>
          <w:p w:rsidR="00AD2DC8" w:rsidRPr="00A268E0" w:rsidRDefault="00AD2DC8" w:rsidP="00B92E76">
            <w:pPr>
              <w:contextualSpacing/>
              <w:rPr>
                <w:rFonts w:ascii="Arial" w:hAnsi="Arial" w:cs="Arial"/>
                <w:b/>
                <w:sz w:val="24"/>
                <w:szCs w:val="24"/>
              </w:rPr>
            </w:pPr>
            <w:r w:rsidRPr="00A268E0">
              <w:rPr>
                <w:rFonts w:ascii="Arial" w:hAnsi="Arial" w:cs="Arial"/>
                <w:b/>
                <w:sz w:val="24"/>
                <w:szCs w:val="24"/>
              </w:rPr>
              <w:t>Core</w:t>
            </w:r>
          </w:p>
          <w:p w:rsidR="00AD2DC8" w:rsidRPr="00A268E0" w:rsidRDefault="00AD2DC8" w:rsidP="00B92E76">
            <w:pPr>
              <w:contextualSpacing/>
              <w:rPr>
                <w:rFonts w:ascii="Arial" w:hAnsi="Arial" w:cs="Arial"/>
                <w:sz w:val="24"/>
                <w:szCs w:val="24"/>
              </w:rPr>
            </w:pPr>
            <w:r w:rsidRPr="00A268E0">
              <w:rPr>
                <w:rFonts w:ascii="Arial" w:hAnsi="Arial" w:cs="Arial"/>
                <w:sz w:val="24"/>
                <w:szCs w:val="24"/>
              </w:rPr>
              <w:t>English</w:t>
            </w:r>
            <w:r>
              <w:rPr>
                <w:rFonts w:ascii="Arial" w:hAnsi="Arial" w:cs="Arial"/>
                <w:sz w:val="24"/>
                <w:szCs w:val="24"/>
              </w:rPr>
              <w:t xml:space="preserve"> </w:t>
            </w:r>
            <w:r w:rsidRPr="005C0FB3">
              <w:rPr>
                <w:rFonts w:ascii="Arial" w:hAnsi="Arial" w:cs="Arial"/>
                <w:sz w:val="20"/>
                <w:szCs w:val="20"/>
              </w:rPr>
              <w:t>(</w:t>
            </w:r>
            <w:r w:rsidR="005C0FB3" w:rsidRPr="005C0FB3">
              <w:rPr>
                <w:rFonts w:ascii="Arial" w:hAnsi="Arial" w:cs="Arial"/>
                <w:sz w:val="20"/>
                <w:szCs w:val="20"/>
              </w:rPr>
              <w:t>and Literature depending on ability)</w:t>
            </w:r>
          </w:p>
          <w:p w:rsidR="00AD2DC8" w:rsidRDefault="00AD2DC8" w:rsidP="00B92E76">
            <w:pPr>
              <w:contextualSpacing/>
              <w:rPr>
                <w:rFonts w:ascii="Arial" w:hAnsi="Arial" w:cs="Arial"/>
                <w:sz w:val="24"/>
                <w:szCs w:val="24"/>
              </w:rPr>
            </w:pPr>
            <w:r w:rsidRPr="00A268E0">
              <w:rPr>
                <w:rFonts w:ascii="Arial" w:hAnsi="Arial" w:cs="Arial"/>
                <w:sz w:val="24"/>
                <w:szCs w:val="24"/>
              </w:rPr>
              <w:t xml:space="preserve">Maths </w:t>
            </w:r>
          </w:p>
          <w:p w:rsidR="00AD2DC8" w:rsidRPr="005C0FB3" w:rsidRDefault="00AD2DC8" w:rsidP="00B92E76">
            <w:pPr>
              <w:contextualSpacing/>
              <w:rPr>
                <w:rFonts w:ascii="Arial" w:hAnsi="Arial" w:cs="Arial"/>
                <w:sz w:val="18"/>
                <w:szCs w:val="18"/>
              </w:rPr>
            </w:pPr>
            <w:r>
              <w:rPr>
                <w:rFonts w:ascii="Arial" w:hAnsi="Arial" w:cs="Arial"/>
                <w:sz w:val="24"/>
                <w:szCs w:val="24"/>
              </w:rPr>
              <w:t>Science</w:t>
            </w:r>
            <w:r w:rsidR="005C0FB3">
              <w:rPr>
                <w:rFonts w:ascii="Arial" w:hAnsi="Arial" w:cs="Arial"/>
                <w:sz w:val="24"/>
                <w:szCs w:val="24"/>
              </w:rPr>
              <w:t xml:space="preserve"> </w:t>
            </w:r>
            <w:r w:rsidR="005C0FB3" w:rsidRPr="005C0FB3">
              <w:rPr>
                <w:rFonts w:ascii="Arial" w:hAnsi="Arial" w:cs="Arial"/>
                <w:sz w:val="18"/>
                <w:szCs w:val="18"/>
              </w:rPr>
              <w:t>(Chemistry, Biology, Physics</w:t>
            </w:r>
            <w:r w:rsidRPr="005C0FB3">
              <w:rPr>
                <w:rFonts w:ascii="Arial" w:hAnsi="Arial" w:cs="Arial"/>
                <w:sz w:val="18"/>
                <w:szCs w:val="18"/>
              </w:rPr>
              <w:t>)</w:t>
            </w:r>
          </w:p>
          <w:p w:rsidR="00AD2DC8" w:rsidRPr="00A268E0" w:rsidRDefault="00AD2DC8" w:rsidP="00B92E76">
            <w:pPr>
              <w:contextualSpacing/>
              <w:rPr>
                <w:rFonts w:ascii="Arial" w:hAnsi="Arial" w:cs="Arial"/>
                <w:sz w:val="24"/>
                <w:szCs w:val="24"/>
              </w:rPr>
            </w:pPr>
            <w:r w:rsidRPr="00A268E0">
              <w:rPr>
                <w:rFonts w:ascii="Arial" w:hAnsi="Arial" w:cs="Arial"/>
                <w:sz w:val="24"/>
                <w:szCs w:val="24"/>
              </w:rPr>
              <w:t>PE</w:t>
            </w:r>
          </w:p>
          <w:p w:rsidR="00AD2DC8" w:rsidRPr="00A268E0" w:rsidRDefault="00AD2DC8" w:rsidP="00B92E76">
            <w:pPr>
              <w:contextualSpacing/>
              <w:rPr>
                <w:rFonts w:ascii="Arial" w:hAnsi="Arial" w:cs="Arial"/>
                <w:sz w:val="24"/>
                <w:szCs w:val="24"/>
              </w:rPr>
            </w:pPr>
            <w:r w:rsidRPr="00A268E0">
              <w:rPr>
                <w:rFonts w:ascii="Arial" w:hAnsi="Arial" w:cs="Arial"/>
                <w:sz w:val="24"/>
                <w:szCs w:val="24"/>
              </w:rPr>
              <w:t>Citizenship</w:t>
            </w:r>
          </w:p>
          <w:p w:rsidR="00AD2DC8" w:rsidRPr="00A268E0" w:rsidRDefault="00AD2DC8" w:rsidP="00B92E76">
            <w:pPr>
              <w:contextualSpacing/>
              <w:rPr>
                <w:rFonts w:ascii="Arial" w:hAnsi="Arial" w:cs="Arial"/>
                <w:sz w:val="24"/>
                <w:szCs w:val="24"/>
              </w:rPr>
            </w:pPr>
            <w:r w:rsidRPr="00A268E0">
              <w:rPr>
                <w:rFonts w:ascii="Arial" w:hAnsi="Arial" w:cs="Arial"/>
                <w:sz w:val="24"/>
                <w:szCs w:val="24"/>
              </w:rPr>
              <w:t>ASDAN Short Courses</w:t>
            </w:r>
          </w:p>
          <w:p w:rsidR="00AD2DC8" w:rsidRPr="00A268E0" w:rsidRDefault="00AD2DC8" w:rsidP="00B92E76">
            <w:pPr>
              <w:contextualSpacing/>
              <w:rPr>
                <w:rFonts w:ascii="Arial" w:hAnsi="Arial" w:cs="Arial"/>
                <w:sz w:val="24"/>
                <w:szCs w:val="24"/>
              </w:rPr>
            </w:pPr>
            <w:r w:rsidRPr="00A268E0">
              <w:rPr>
                <w:rFonts w:ascii="Arial" w:hAnsi="Arial" w:cs="Arial"/>
                <w:sz w:val="24"/>
                <w:szCs w:val="24"/>
              </w:rPr>
              <w:t xml:space="preserve">1 day per week college placement </w:t>
            </w:r>
          </w:p>
          <w:p w:rsidR="00AD2DC8" w:rsidRPr="00A54DBE" w:rsidRDefault="00AD2DC8" w:rsidP="00AD2DC8">
            <w:pPr>
              <w:pStyle w:val="ListParagraph"/>
              <w:numPr>
                <w:ilvl w:val="0"/>
                <w:numId w:val="7"/>
              </w:numPr>
              <w:rPr>
                <w:rFonts w:ascii="Arial" w:hAnsi="Arial" w:cs="Arial"/>
                <w:color w:val="00B050"/>
                <w:sz w:val="24"/>
                <w:szCs w:val="24"/>
              </w:rPr>
            </w:pPr>
            <w:r w:rsidRPr="00A54DBE">
              <w:rPr>
                <w:rFonts w:ascii="Arial" w:hAnsi="Arial" w:cs="Arial"/>
                <w:color w:val="00B050"/>
                <w:sz w:val="24"/>
                <w:szCs w:val="24"/>
              </w:rPr>
              <w:t xml:space="preserve">Motor Mechanics </w:t>
            </w:r>
          </w:p>
          <w:p w:rsidR="00AD2DC8" w:rsidRPr="00A54DBE" w:rsidRDefault="00AD2DC8" w:rsidP="00AD2DC8">
            <w:pPr>
              <w:pStyle w:val="ListParagraph"/>
              <w:numPr>
                <w:ilvl w:val="0"/>
                <w:numId w:val="6"/>
              </w:numPr>
              <w:rPr>
                <w:rFonts w:ascii="Arial" w:hAnsi="Arial" w:cs="Arial"/>
                <w:color w:val="00B050"/>
                <w:sz w:val="24"/>
                <w:szCs w:val="24"/>
              </w:rPr>
            </w:pPr>
            <w:r w:rsidRPr="00A54DBE">
              <w:rPr>
                <w:rFonts w:ascii="Arial" w:hAnsi="Arial" w:cs="Arial"/>
                <w:color w:val="00B050"/>
                <w:sz w:val="24"/>
                <w:szCs w:val="24"/>
              </w:rPr>
              <w:t>Creative Media</w:t>
            </w:r>
          </w:p>
          <w:p w:rsidR="00AD2DC8" w:rsidRPr="00A54DBE" w:rsidRDefault="00AD2DC8" w:rsidP="00AD2DC8">
            <w:pPr>
              <w:pStyle w:val="ListParagraph"/>
              <w:numPr>
                <w:ilvl w:val="0"/>
                <w:numId w:val="6"/>
              </w:numPr>
              <w:rPr>
                <w:rFonts w:ascii="Arial" w:hAnsi="Arial" w:cs="Arial"/>
                <w:color w:val="00B050"/>
                <w:sz w:val="24"/>
                <w:szCs w:val="24"/>
              </w:rPr>
            </w:pPr>
            <w:r w:rsidRPr="00A54DBE">
              <w:rPr>
                <w:rFonts w:ascii="Arial" w:hAnsi="Arial" w:cs="Arial"/>
                <w:color w:val="00B050"/>
                <w:sz w:val="24"/>
                <w:szCs w:val="24"/>
              </w:rPr>
              <w:t>Construction, Carpentry &amp; Bricklaying</w:t>
            </w:r>
          </w:p>
          <w:p w:rsidR="00AD2DC8" w:rsidRPr="00A54DBE" w:rsidRDefault="00AD2DC8" w:rsidP="00AD2DC8">
            <w:pPr>
              <w:pStyle w:val="ListParagraph"/>
              <w:numPr>
                <w:ilvl w:val="0"/>
                <w:numId w:val="6"/>
              </w:numPr>
              <w:rPr>
                <w:rFonts w:ascii="Arial" w:hAnsi="Arial" w:cs="Arial"/>
                <w:color w:val="00B050"/>
                <w:sz w:val="24"/>
                <w:szCs w:val="24"/>
              </w:rPr>
            </w:pPr>
            <w:r w:rsidRPr="00A54DBE">
              <w:rPr>
                <w:rFonts w:ascii="Arial" w:hAnsi="Arial" w:cs="Arial"/>
                <w:color w:val="00B050"/>
                <w:sz w:val="24"/>
                <w:szCs w:val="24"/>
              </w:rPr>
              <w:t>Hair &amp; Beauty</w:t>
            </w:r>
          </w:p>
          <w:p w:rsidR="00AD2DC8" w:rsidRPr="00A54DBE" w:rsidRDefault="00AD2DC8" w:rsidP="00AD2DC8">
            <w:pPr>
              <w:pStyle w:val="ListParagraph"/>
              <w:numPr>
                <w:ilvl w:val="0"/>
                <w:numId w:val="6"/>
              </w:numPr>
              <w:rPr>
                <w:rFonts w:ascii="Arial" w:hAnsi="Arial" w:cs="Arial"/>
                <w:color w:val="00B050"/>
                <w:sz w:val="24"/>
                <w:szCs w:val="24"/>
              </w:rPr>
            </w:pPr>
            <w:r w:rsidRPr="00A54DBE">
              <w:rPr>
                <w:rFonts w:ascii="Arial" w:hAnsi="Arial" w:cs="Arial"/>
                <w:color w:val="00B050"/>
                <w:sz w:val="24"/>
                <w:szCs w:val="24"/>
              </w:rPr>
              <w:t>Catering</w:t>
            </w:r>
          </w:p>
          <w:p w:rsidR="00AD2DC8" w:rsidRPr="00A268E0" w:rsidRDefault="00AD2DC8" w:rsidP="00B92E76">
            <w:pPr>
              <w:contextualSpacing/>
              <w:rPr>
                <w:rFonts w:ascii="Arial" w:hAnsi="Arial" w:cs="Arial"/>
                <w:b/>
                <w:sz w:val="24"/>
                <w:szCs w:val="24"/>
              </w:rPr>
            </w:pPr>
            <w:r>
              <w:rPr>
                <w:rFonts w:ascii="Arial" w:hAnsi="Arial" w:cs="Arial"/>
                <w:b/>
                <w:sz w:val="24"/>
                <w:szCs w:val="24"/>
              </w:rPr>
              <w:t>Options (2</w:t>
            </w:r>
            <w:r w:rsidRPr="00A268E0">
              <w:rPr>
                <w:rFonts w:ascii="Arial" w:hAnsi="Arial" w:cs="Arial"/>
                <w:b/>
                <w:sz w:val="24"/>
                <w:szCs w:val="24"/>
              </w:rPr>
              <w:t xml:space="preserve"> from) </w:t>
            </w:r>
          </w:p>
          <w:p w:rsidR="00AD2DC8" w:rsidRPr="00A268E0" w:rsidRDefault="00AD2DC8" w:rsidP="00B92E76">
            <w:pPr>
              <w:contextualSpacing/>
              <w:rPr>
                <w:rFonts w:ascii="Arial" w:hAnsi="Arial" w:cs="Arial"/>
                <w:sz w:val="24"/>
                <w:szCs w:val="24"/>
              </w:rPr>
            </w:pPr>
            <w:r w:rsidRPr="00A268E0">
              <w:rPr>
                <w:rFonts w:ascii="Arial" w:hAnsi="Arial" w:cs="Arial"/>
                <w:sz w:val="24"/>
                <w:szCs w:val="24"/>
              </w:rPr>
              <w:t>Resistant Materials</w:t>
            </w:r>
          </w:p>
          <w:p w:rsidR="00AD2DC8" w:rsidRPr="00A268E0" w:rsidRDefault="00AD2DC8" w:rsidP="00B92E76">
            <w:pPr>
              <w:contextualSpacing/>
              <w:rPr>
                <w:rFonts w:ascii="Arial" w:hAnsi="Arial" w:cs="Arial"/>
                <w:sz w:val="24"/>
                <w:szCs w:val="24"/>
              </w:rPr>
            </w:pPr>
            <w:r w:rsidRPr="00A268E0">
              <w:rPr>
                <w:rFonts w:ascii="Arial" w:hAnsi="Arial" w:cs="Arial"/>
                <w:sz w:val="24"/>
                <w:szCs w:val="24"/>
              </w:rPr>
              <w:t>Art</w:t>
            </w:r>
          </w:p>
          <w:p w:rsidR="00AD2DC8" w:rsidRPr="00A268E0" w:rsidRDefault="00AD2DC8" w:rsidP="00B92E76">
            <w:pPr>
              <w:contextualSpacing/>
              <w:rPr>
                <w:rFonts w:ascii="Arial" w:hAnsi="Arial" w:cs="Arial"/>
                <w:sz w:val="24"/>
                <w:szCs w:val="24"/>
              </w:rPr>
            </w:pPr>
            <w:r w:rsidRPr="00A268E0">
              <w:rPr>
                <w:rFonts w:ascii="Arial" w:hAnsi="Arial" w:cs="Arial"/>
                <w:sz w:val="24"/>
                <w:szCs w:val="24"/>
              </w:rPr>
              <w:t>ICT</w:t>
            </w:r>
          </w:p>
          <w:p w:rsidR="00AD2DC8" w:rsidRPr="00A268E0" w:rsidRDefault="00AD2DC8" w:rsidP="00B92E76">
            <w:pPr>
              <w:contextualSpacing/>
              <w:rPr>
                <w:rFonts w:ascii="Arial" w:hAnsi="Arial" w:cs="Arial"/>
                <w:sz w:val="24"/>
                <w:szCs w:val="24"/>
              </w:rPr>
            </w:pPr>
            <w:r w:rsidRPr="00A268E0">
              <w:rPr>
                <w:rFonts w:ascii="Arial" w:hAnsi="Arial" w:cs="Arial"/>
                <w:sz w:val="24"/>
                <w:szCs w:val="24"/>
              </w:rPr>
              <w:t>Business Studies</w:t>
            </w:r>
          </w:p>
          <w:p w:rsidR="00AD2DC8" w:rsidRPr="00A268E0" w:rsidRDefault="00AD2DC8" w:rsidP="00B92E76">
            <w:pPr>
              <w:contextualSpacing/>
              <w:rPr>
                <w:rFonts w:ascii="Arial" w:hAnsi="Arial" w:cs="Arial"/>
                <w:sz w:val="24"/>
                <w:szCs w:val="24"/>
              </w:rPr>
            </w:pPr>
            <w:r w:rsidRPr="00A268E0">
              <w:rPr>
                <w:rFonts w:ascii="Arial" w:hAnsi="Arial" w:cs="Arial"/>
                <w:sz w:val="24"/>
                <w:szCs w:val="24"/>
              </w:rPr>
              <w:t>Food Technology</w:t>
            </w:r>
          </w:p>
          <w:p w:rsidR="00AD2DC8" w:rsidRPr="00A268E0" w:rsidRDefault="00AD2DC8" w:rsidP="00B92E76">
            <w:pPr>
              <w:contextualSpacing/>
              <w:rPr>
                <w:rFonts w:ascii="Arial" w:hAnsi="Arial" w:cs="Arial"/>
                <w:b/>
                <w:sz w:val="24"/>
                <w:szCs w:val="24"/>
              </w:rPr>
            </w:pPr>
            <w:r w:rsidRPr="00A268E0">
              <w:rPr>
                <w:rFonts w:ascii="Arial" w:hAnsi="Arial" w:cs="Arial"/>
                <w:i/>
                <w:sz w:val="20"/>
                <w:szCs w:val="20"/>
              </w:rPr>
              <w:t>All subjects offered from Entry Level to GCSE depending on ability</w:t>
            </w:r>
            <w:r w:rsidRPr="00A268E0">
              <w:rPr>
                <w:rFonts w:ascii="Arial" w:hAnsi="Arial" w:cs="Arial"/>
                <w:sz w:val="24"/>
                <w:szCs w:val="24"/>
              </w:rPr>
              <w:t>.</w:t>
            </w:r>
          </w:p>
        </w:tc>
      </w:tr>
      <w:tr w:rsidR="00AD2DC8" w:rsidRPr="00A268E0" w:rsidTr="00B92E76">
        <w:trPr>
          <w:trHeight w:val="632"/>
        </w:trPr>
        <w:tc>
          <w:tcPr>
            <w:tcW w:w="8296" w:type="dxa"/>
            <w:gridSpan w:val="2"/>
          </w:tcPr>
          <w:p w:rsidR="00AD2DC8" w:rsidRPr="00A268E0" w:rsidRDefault="00AD2DC8" w:rsidP="00B92E76">
            <w:pPr>
              <w:contextualSpacing/>
              <w:rPr>
                <w:rFonts w:ascii="Arial" w:hAnsi="Arial" w:cs="Arial"/>
                <w:b/>
                <w:sz w:val="24"/>
                <w:szCs w:val="24"/>
              </w:rPr>
            </w:pPr>
            <w:r w:rsidRPr="00A268E0">
              <w:rPr>
                <w:rFonts w:ascii="Arial" w:hAnsi="Arial" w:cs="Arial"/>
                <w:b/>
                <w:sz w:val="24"/>
                <w:szCs w:val="24"/>
              </w:rPr>
              <w:t>Therapies/Interventions (all years)</w:t>
            </w:r>
          </w:p>
          <w:p w:rsidR="00AD2DC8" w:rsidRPr="00A268E0" w:rsidRDefault="00AD2DC8" w:rsidP="00AD2DC8">
            <w:pPr>
              <w:numPr>
                <w:ilvl w:val="0"/>
                <w:numId w:val="5"/>
              </w:numPr>
              <w:contextualSpacing/>
              <w:rPr>
                <w:rFonts w:ascii="Arial" w:hAnsi="Arial" w:cs="Arial"/>
                <w:sz w:val="24"/>
                <w:szCs w:val="24"/>
              </w:rPr>
            </w:pPr>
            <w:r w:rsidRPr="00A268E0">
              <w:rPr>
                <w:rFonts w:ascii="Arial" w:hAnsi="Arial" w:cs="Arial"/>
                <w:sz w:val="24"/>
                <w:szCs w:val="24"/>
              </w:rPr>
              <w:t>Art Therapy  (weekly</w:t>
            </w:r>
          </w:p>
          <w:p w:rsidR="00AD2DC8" w:rsidRPr="00A268E0" w:rsidRDefault="00AD2DC8" w:rsidP="00AD2DC8">
            <w:pPr>
              <w:numPr>
                <w:ilvl w:val="0"/>
                <w:numId w:val="5"/>
              </w:numPr>
              <w:contextualSpacing/>
              <w:rPr>
                <w:rFonts w:ascii="Arial" w:hAnsi="Arial" w:cs="Arial"/>
                <w:sz w:val="24"/>
                <w:szCs w:val="24"/>
              </w:rPr>
            </w:pPr>
            <w:r w:rsidRPr="00A268E0">
              <w:rPr>
                <w:rFonts w:ascii="Arial" w:hAnsi="Arial" w:cs="Arial"/>
                <w:sz w:val="24"/>
                <w:szCs w:val="24"/>
              </w:rPr>
              <w:t>Lego Therapy</w:t>
            </w:r>
          </w:p>
          <w:p w:rsidR="00AD2DC8" w:rsidRPr="00A268E0" w:rsidRDefault="00AD2DC8" w:rsidP="00AD2DC8">
            <w:pPr>
              <w:numPr>
                <w:ilvl w:val="0"/>
                <w:numId w:val="5"/>
              </w:numPr>
              <w:contextualSpacing/>
              <w:rPr>
                <w:rFonts w:ascii="Arial" w:hAnsi="Arial" w:cs="Arial"/>
                <w:sz w:val="24"/>
                <w:szCs w:val="24"/>
              </w:rPr>
            </w:pPr>
            <w:r w:rsidRPr="00A268E0">
              <w:rPr>
                <w:rFonts w:ascii="Arial" w:hAnsi="Arial" w:cs="Arial"/>
                <w:sz w:val="24"/>
                <w:szCs w:val="24"/>
              </w:rPr>
              <w:t>Play Therapy</w:t>
            </w:r>
          </w:p>
          <w:p w:rsidR="00AD2DC8" w:rsidRPr="00A268E0" w:rsidRDefault="00AD2DC8" w:rsidP="00AD2DC8">
            <w:pPr>
              <w:numPr>
                <w:ilvl w:val="0"/>
                <w:numId w:val="5"/>
              </w:numPr>
              <w:contextualSpacing/>
              <w:rPr>
                <w:rFonts w:ascii="Arial" w:hAnsi="Arial" w:cs="Arial"/>
                <w:sz w:val="24"/>
                <w:szCs w:val="24"/>
              </w:rPr>
            </w:pPr>
            <w:r w:rsidRPr="00A268E0">
              <w:rPr>
                <w:rFonts w:ascii="Arial" w:hAnsi="Arial" w:cs="Arial"/>
                <w:sz w:val="24"/>
                <w:szCs w:val="24"/>
              </w:rPr>
              <w:t>Occupational Therapy (</w:t>
            </w:r>
            <w:r w:rsidRPr="005C0FB3">
              <w:rPr>
                <w:rFonts w:ascii="Arial" w:hAnsi="Arial" w:cs="Arial"/>
                <w:sz w:val="20"/>
                <w:szCs w:val="20"/>
              </w:rPr>
              <w:t>as recommended and agreed</w:t>
            </w:r>
            <w:r w:rsidR="005C0FB3" w:rsidRPr="005C0FB3">
              <w:rPr>
                <w:rFonts w:ascii="Arial" w:hAnsi="Arial" w:cs="Arial"/>
                <w:sz w:val="20"/>
                <w:szCs w:val="20"/>
              </w:rPr>
              <w:t xml:space="preserve"> in EHCPs</w:t>
            </w:r>
            <w:r w:rsidRPr="00A268E0">
              <w:rPr>
                <w:rFonts w:ascii="Arial" w:hAnsi="Arial" w:cs="Arial"/>
                <w:sz w:val="24"/>
                <w:szCs w:val="24"/>
              </w:rPr>
              <w:t>)</w:t>
            </w:r>
          </w:p>
          <w:p w:rsidR="00AD2DC8" w:rsidRPr="00A268E0" w:rsidRDefault="00AD2DC8" w:rsidP="00AD2DC8">
            <w:pPr>
              <w:numPr>
                <w:ilvl w:val="0"/>
                <w:numId w:val="5"/>
              </w:numPr>
              <w:contextualSpacing/>
              <w:rPr>
                <w:rFonts w:ascii="Arial" w:hAnsi="Arial" w:cs="Arial"/>
                <w:sz w:val="24"/>
                <w:szCs w:val="24"/>
              </w:rPr>
            </w:pPr>
            <w:r w:rsidRPr="00A268E0">
              <w:rPr>
                <w:rFonts w:ascii="Arial" w:hAnsi="Arial" w:cs="Arial"/>
                <w:sz w:val="24"/>
                <w:szCs w:val="24"/>
              </w:rPr>
              <w:t xml:space="preserve">SALT (fortnightly) </w:t>
            </w:r>
          </w:p>
          <w:p w:rsidR="00AD2DC8" w:rsidRPr="00A268E0" w:rsidRDefault="00AD2DC8" w:rsidP="00AD2DC8">
            <w:pPr>
              <w:numPr>
                <w:ilvl w:val="0"/>
                <w:numId w:val="5"/>
              </w:numPr>
              <w:contextualSpacing/>
              <w:rPr>
                <w:rFonts w:ascii="Arial" w:hAnsi="Arial" w:cs="Arial"/>
                <w:b/>
                <w:sz w:val="24"/>
                <w:szCs w:val="24"/>
              </w:rPr>
            </w:pPr>
            <w:r w:rsidRPr="00A268E0">
              <w:rPr>
                <w:rFonts w:ascii="Arial" w:hAnsi="Arial" w:cs="Arial"/>
                <w:sz w:val="24"/>
                <w:szCs w:val="24"/>
              </w:rPr>
              <w:t>CAMHS (on site Fridays)</w:t>
            </w:r>
          </w:p>
          <w:p w:rsidR="00AD2DC8" w:rsidRPr="00A268E0" w:rsidRDefault="00AD2DC8" w:rsidP="00AD2DC8">
            <w:pPr>
              <w:numPr>
                <w:ilvl w:val="0"/>
                <w:numId w:val="5"/>
              </w:numPr>
              <w:contextualSpacing/>
              <w:rPr>
                <w:rFonts w:ascii="Arial" w:hAnsi="Arial" w:cs="Arial"/>
                <w:b/>
                <w:sz w:val="24"/>
                <w:szCs w:val="24"/>
              </w:rPr>
            </w:pPr>
            <w:r w:rsidRPr="00A268E0">
              <w:rPr>
                <w:rFonts w:ascii="Arial" w:hAnsi="Arial" w:cs="Arial"/>
                <w:sz w:val="24"/>
                <w:szCs w:val="24"/>
              </w:rPr>
              <w:t>EP (fortnightly drop-in)</w:t>
            </w:r>
          </w:p>
          <w:p w:rsidR="00AD2DC8" w:rsidRPr="00A268E0" w:rsidRDefault="00AD2DC8" w:rsidP="00AD2DC8">
            <w:pPr>
              <w:numPr>
                <w:ilvl w:val="0"/>
                <w:numId w:val="5"/>
              </w:numPr>
              <w:contextualSpacing/>
              <w:rPr>
                <w:rFonts w:ascii="Arial" w:hAnsi="Arial" w:cs="Arial"/>
                <w:b/>
                <w:sz w:val="24"/>
                <w:szCs w:val="24"/>
              </w:rPr>
            </w:pPr>
            <w:r w:rsidRPr="00A268E0">
              <w:rPr>
                <w:rFonts w:ascii="Arial" w:hAnsi="Arial" w:cs="Arial"/>
                <w:sz w:val="24"/>
                <w:szCs w:val="24"/>
              </w:rPr>
              <w:t>Mentoring (one lesson per week)</w:t>
            </w:r>
          </w:p>
          <w:p w:rsidR="00AD2DC8" w:rsidRPr="00A268E0" w:rsidRDefault="00AD2DC8" w:rsidP="00AD2DC8">
            <w:pPr>
              <w:numPr>
                <w:ilvl w:val="0"/>
                <w:numId w:val="5"/>
              </w:numPr>
              <w:contextualSpacing/>
              <w:rPr>
                <w:rFonts w:ascii="Arial" w:hAnsi="Arial" w:cs="Arial"/>
                <w:b/>
                <w:sz w:val="24"/>
                <w:szCs w:val="24"/>
              </w:rPr>
            </w:pPr>
            <w:r w:rsidRPr="00A268E0">
              <w:rPr>
                <w:rFonts w:ascii="Arial" w:hAnsi="Arial" w:cs="Arial"/>
                <w:sz w:val="24"/>
                <w:szCs w:val="24"/>
              </w:rPr>
              <w:t xml:space="preserve">Friends Program (twice weekly) </w:t>
            </w:r>
          </w:p>
          <w:p w:rsidR="00AD2DC8" w:rsidRPr="00A268E0" w:rsidRDefault="00AD2DC8" w:rsidP="00AD2DC8">
            <w:pPr>
              <w:numPr>
                <w:ilvl w:val="0"/>
                <w:numId w:val="5"/>
              </w:numPr>
              <w:contextualSpacing/>
              <w:rPr>
                <w:rFonts w:ascii="Arial" w:hAnsi="Arial" w:cs="Arial"/>
                <w:b/>
                <w:sz w:val="24"/>
                <w:szCs w:val="24"/>
              </w:rPr>
            </w:pPr>
            <w:r w:rsidRPr="00A268E0">
              <w:rPr>
                <w:rFonts w:ascii="Arial" w:hAnsi="Arial" w:cs="Arial"/>
                <w:sz w:val="24"/>
                <w:szCs w:val="24"/>
              </w:rPr>
              <w:t xml:space="preserve">BEETS IAG for all pupils – fortnightly </w:t>
            </w:r>
          </w:p>
          <w:p w:rsidR="00AD2DC8" w:rsidRPr="00A268E0" w:rsidRDefault="00AD2DC8" w:rsidP="00AD2DC8">
            <w:pPr>
              <w:numPr>
                <w:ilvl w:val="0"/>
                <w:numId w:val="5"/>
              </w:numPr>
              <w:contextualSpacing/>
              <w:rPr>
                <w:rFonts w:ascii="Arial" w:hAnsi="Arial" w:cs="Arial"/>
                <w:b/>
                <w:sz w:val="24"/>
                <w:szCs w:val="24"/>
              </w:rPr>
            </w:pPr>
            <w:r w:rsidRPr="00A268E0">
              <w:rPr>
                <w:rFonts w:ascii="Arial" w:hAnsi="Arial" w:cs="Arial"/>
                <w:sz w:val="24"/>
                <w:szCs w:val="24"/>
              </w:rPr>
              <w:t>Equine Therapy – one cohort per term</w:t>
            </w:r>
          </w:p>
        </w:tc>
      </w:tr>
    </w:tbl>
    <w:p w:rsidR="00AD2DC8" w:rsidRDefault="00AD2DC8" w:rsidP="00771FCB">
      <w:pPr>
        <w:spacing w:before="100" w:beforeAutospacing="1" w:after="100" w:afterAutospacing="1" w:line="240" w:lineRule="auto"/>
        <w:rPr>
          <w:rFonts w:ascii="Arial" w:eastAsia="Times New Roman" w:hAnsi="Arial" w:cs="Arial"/>
          <w:b/>
          <w:bCs/>
          <w:sz w:val="24"/>
          <w:szCs w:val="24"/>
          <w:lang w:eastAsia="en-GB"/>
        </w:rPr>
      </w:pPr>
    </w:p>
    <w:p w:rsidR="00A33DC1" w:rsidRDefault="005C0FB3">
      <w:pPr>
        <w:rPr>
          <w:rFonts w:ascii="Arial" w:eastAsia="Times New Roman" w:hAnsi="Arial" w:cs="Arial"/>
          <w:b/>
          <w:bCs/>
          <w:sz w:val="24"/>
          <w:szCs w:val="24"/>
          <w:lang w:eastAsia="en-GB"/>
        </w:rPr>
      </w:pPr>
      <w:r>
        <w:rPr>
          <w:rFonts w:ascii="Arial" w:eastAsia="Times New Roman" w:hAnsi="Arial" w:cs="Arial"/>
          <w:b/>
          <w:bCs/>
          <w:sz w:val="24"/>
          <w:szCs w:val="24"/>
          <w:lang w:eastAsia="en-GB"/>
        </w:rPr>
        <w:t>How we assess impact</w:t>
      </w:r>
    </w:p>
    <w:p w:rsidR="005C0FB3" w:rsidRDefault="005C0FB3" w:rsidP="005C0FB3">
      <w:pPr>
        <w:pStyle w:val="ListParagraph"/>
        <w:numPr>
          <w:ilvl w:val="0"/>
          <w:numId w:val="8"/>
        </w:numPr>
        <w:rPr>
          <w:rFonts w:ascii="Arial" w:hAnsi="Arial" w:cs="Arial"/>
          <w:sz w:val="24"/>
          <w:szCs w:val="24"/>
        </w:rPr>
      </w:pPr>
      <w:r>
        <w:rPr>
          <w:rFonts w:ascii="Arial" w:hAnsi="Arial" w:cs="Arial"/>
          <w:sz w:val="24"/>
          <w:szCs w:val="24"/>
        </w:rPr>
        <w:t>All pupils are baseline tested within first two weeks of start date</w:t>
      </w:r>
    </w:p>
    <w:p w:rsidR="005C0FB3" w:rsidRDefault="005C0FB3" w:rsidP="005C0FB3">
      <w:pPr>
        <w:pStyle w:val="ListParagraph"/>
        <w:numPr>
          <w:ilvl w:val="0"/>
          <w:numId w:val="8"/>
        </w:numPr>
        <w:rPr>
          <w:rFonts w:ascii="Arial" w:hAnsi="Arial" w:cs="Arial"/>
          <w:sz w:val="24"/>
          <w:szCs w:val="24"/>
        </w:rPr>
      </w:pPr>
      <w:r>
        <w:rPr>
          <w:rFonts w:ascii="Arial" w:hAnsi="Arial" w:cs="Arial"/>
          <w:sz w:val="24"/>
          <w:szCs w:val="24"/>
        </w:rPr>
        <w:t>Half termly levels are entered into individual students’ flight path</w:t>
      </w:r>
    </w:p>
    <w:p w:rsidR="005C0FB3" w:rsidRDefault="005C0FB3" w:rsidP="005C0FB3">
      <w:pPr>
        <w:pStyle w:val="ListParagraph"/>
        <w:numPr>
          <w:ilvl w:val="0"/>
          <w:numId w:val="8"/>
        </w:numPr>
        <w:rPr>
          <w:rFonts w:ascii="Arial" w:hAnsi="Arial" w:cs="Arial"/>
          <w:sz w:val="24"/>
          <w:szCs w:val="24"/>
        </w:rPr>
      </w:pPr>
      <w:r>
        <w:rPr>
          <w:rFonts w:ascii="Arial" w:hAnsi="Arial" w:cs="Arial"/>
          <w:sz w:val="24"/>
          <w:szCs w:val="24"/>
        </w:rPr>
        <w:lastRenderedPageBreak/>
        <w:t>Termly report prepared for parents/carers/outside agencies</w:t>
      </w:r>
    </w:p>
    <w:p w:rsidR="005C0FB3" w:rsidRDefault="005C0FB3" w:rsidP="005C0FB3">
      <w:pPr>
        <w:pStyle w:val="ListParagraph"/>
        <w:numPr>
          <w:ilvl w:val="0"/>
          <w:numId w:val="8"/>
        </w:numPr>
        <w:rPr>
          <w:rFonts w:ascii="Arial" w:hAnsi="Arial" w:cs="Arial"/>
          <w:sz w:val="24"/>
          <w:szCs w:val="24"/>
        </w:rPr>
      </w:pPr>
      <w:r>
        <w:rPr>
          <w:rFonts w:ascii="Arial" w:hAnsi="Arial" w:cs="Arial"/>
          <w:sz w:val="24"/>
          <w:szCs w:val="24"/>
        </w:rPr>
        <w:t>Termly academic review days with parents, students and parents/carers</w:t>
      </w:r>
    </w:p>
    <w:p w:rsidR="005C0FB3" w:rsidRDefault="005C0FB3" w:rsidP="005C0FB3">
      <w:pPr>
        <w:pStyle w:val="ListParagraph"/>
        <w:numPr>
          <w:ilvl w:val="0"/>
          <w:numId w:val="8"/>
        </w:numPr>
        <w:rPr>
          <w:rFonts w:ascii="Arial" w:hAnsi="Arial" w:cs="Arial"/>
          <w:sz w:val="24"/>
          <w:szCs w:val="24"/>
        </w:rPr>
      </w:pPr>
      <w:r>
        <w:rPr>
          <w:rFonts w:ascii="Arial" w:hAnsi="Arial" w:cs="Arial"/>
          <w:sz w:val="24"/>
          <w:szCs w:val="24"/>
        </w:rPr>
        <w:t>Close monitoring of outside professionals, alternative provisions providers and therapists to ensure compliance with pupils IEP targets</w:t>
      </w:r>
    </w:p>
    <w:p w:rsidR="005C0FB3" w:rsidRDefault="005C0FB3" w:rsidP="005C0FB3">
      <w:pPr>
        <w:pStyle w:val="ListParagraph"/>
        <w:numPr>
          <w:ilvl w:val="0"/>
          <w:numId w:val="8"/>
        </w:numPr>
        <w:rPr>
          <w:rFonts w:ascii="Arial" w:hAnsi="Arial" w:cs="Arial"/>
          <w:sz w:val="24"/>
          <w:szCs w:val="24"/>
        </w:rPr>
      </w:pPr>
      <w:r>
        <w:rPr>
          <w:rFonts w:ascii="Arial" w:hAnsi="Arial" w:cs="Arial"/>
          <w:sz w:val="24"/>
          <w:szCs w:val="24"/>
        </w:rPr>
        <w:t>Regular tests and assessment and termly review of targets.</w:t>
      </w:r>
    </w:p>
    <w:p w:rsidR="005C0FB3" w:rsidRPr="005C0FB3" w:rsidRDefault="005C0FB3" w:rsidP="005C0FB3">
      <w:pPr>
        <w:pStyle w:val="ListParagraph"/>
        <w:numPr>
          <w:ilvl w:val="0"/>
          <w:numId w:val="8"/>
        </w:numPr>
        <w:rPr>
          <w:rFonts w:ascii="Arial" w:hAnsi="Arial" w:cs="Arial"/>
          <w:sz w:val="24"/>
          <w:szCs w:val="24"/>
        </w:rPr>
      </w:pPr>
      <w:r>
        <w:rPr>
          <w:rFonts w:ascii="Arial" w:hAnsi="Arial" w:cs="Arial"/>
          <w:sz w:val="24"/>
          <w:szCs w:val="24"/>
        </w:rPr>
        <w:t xml:space="preserve">Regularly entering pupils for on-demand external examinations and using results and examiners’ feedbacks to </w:t>
      </w:r>
      <w:r w:rsidR="00A54DBE">
        <w:rPr>
          <w:rFonts w:ascii="Arial" w:hAnsi="Arial" w:cs="Arial"/>
          <w:sz w:val="24"/>
          <w:szCs w:val="24"/>
        </w:rPr>
        <w:t xml:space="preserve">inform next ‘plan, do, review’ cycle. </w:t>
      </w:r>
    </w:p>
    <w:sectPr w:rsidR="005C0FB3" w:rsidRPr="005C0FB3">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1FCB" w:rsidRDefault="00771FCB" w:rsidP="00771FCB">
      <w:pPr>
        <w:spacing w:after="0" w:line="240" w:lineRule="auto"/>
      </w:pPr>
      <w:r>
        <w:separator/>
      </w:r>
    </w:p>
  </w:endnote>
  <w:endnote w:type="continuationSeparator" w:id="0">
    <w:p w:rsidR="00771FCB" w:rsidRDefault="00771FCB" w:rsidP="00771F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90562647"/>
      <w:docPartObj>
        <w:docPartGallery w:val="Page Numbers (Bottom of Page)"/>
        <w:docPartUnique/>
      </w:docPartObj>
    </w:sdtPr>
    <w:sdtEndPr>
      <w:rPr>
        <w:noProof/>
      </w:rPr>
    </w:sdtEndPr>
    <w:sdtContent>
      <w:p w:rsidR="00771FCB" w:rsidRDefault="00771FCB">
        <w:pPr>
          <w:pStyle w:val="Footer"/>
        </w:pPr>
        <w:r>
          <w:fldChar w:fldCharType="begin"/>
        </w:r>
        <w:r>
          <w:instrText xml:space="preserve"> PAGE   \* MERGEFORMAT </w:instrText>
        </w:r>
        <w:r>
          <w:fldChar w:fldCharType="separate"/>
        </w:r>
        <w:r w:rsidR="009C4883">
          <w:rPr>
            <w:noProof/>
          </w:rPr>
          <w:t>2</w:t>
        </w:r>
        <w:r>
          <w:rPr>
            <w:noProof/>
          </w:rPr>
          <w:fldChar w:fldCharType="end"/>
        </w:r>
      </w:p>
    </w:sdtContent>
  </w:sdt>
  <w:p w:rsidR="00771FCB" w:rsidRDefault="00771F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1FCB" w:rsidRDefault="00771FCB" w:rsidP="00771FCB">
      <w:pPr>
        <w:spacing w:after="0" w:line="240" w:lineRule="auto"/>
      </w:pPr>
      <w:r>
        <w:separator/>
      </w:r>
    </w:p>
  </w:footnote>
  <w:footnote w:type="continuationSeparator" w:id="0">
    <w:p w:rsidR="00771FCB" w:rsidRDefault="00771FCB" w:rsidP="00771F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1FCB" w:rsidRDefault="00771FCB">
    <w:pPr>
      <w:pStyle w:val="Header"/>
    </w:pPr>
    <w:r w:rsidRPr="00771FCB">
      <w:rPr>
        <w:rFonts w:ascii="Arial" w:hAnsi="Arial" w:cs="Arial"/>
      </w:rPr>
      <w:t>Oak Hill School Curriculum 2019-20</w:t>
    </w:r>
    <w:r>
      <w:t xml:space="preserve"> </w:t>
    </w:r>
    <w:r>
      <w:rPr>
        <w:b/>
        <w:bCs/>
        <w:noProof/>
        <w:sz w:val="28"/>
        <w:szCs w:val="28"/>
        <w:lang w:eastAsia="en-GB"/>
      </w:rPr>
      <w:t xml:space="preserve">                    </w:t>
    </w:r>
    <w:r w:rsidRPr="008F344E">
      <w:rPr>
        <w:b/>
        <w:bCs/>
        <w:noProof/>
        <w:sz w:val="28"/>
        <w:szCs w:val="28"/>
        <w:lang w:eastAsia="en-GB"/>
      </w:rPr>
      <w:drawing>
        <wp:inline distT="0" distB="0" distL="0" distR="0" wp14:anchorId="54A3F6FC" wp14:editId="314701E8">
          <wp:extent cx="771525" cy="771525"/>
          <wp:effectExtent l="0" t="0" r="0" b="0"/>
          <wp:docPr id="2" name="Picture 2" descr="\\ad.apb.org.uk\roaming-oh$\UserData\Staff\Kevin.Grant\Desktop\oakhill-school-logo-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apb.org.uk\roaming-oh$\UserData\Staff\Kevin.Grant\Desktop\oakhill-school-logo-CMYK.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7715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78755D"/>
    <w:multiLevelType w:val="hybridMultilevel"/>
    <w:tmpl w:val="9FD40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39498C"/>
    <w:multiLevelType w:val="hybridMultilevel"/>
    <w:tmpl w:val="D7D82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795212"/>
    <w:multiLevelType w:val="hybridMultilevel"/>
    <w:tmpl w:val="8B0E0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847595"/>
    <w:multiLevelType w:val="multilevel"/>
    <w:tmpl w:val="401E5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9956C9C"/>
    <w:multiLevelType w:val="multilevel"/>
    <w:tmpl w:val="D65C0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DFC6764"/>
    <w:multiLevelType w:val="multilevel"/>
    <w:tmpl w:val="52B09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B99643F"/>
    <w:multiLevelType w:val="multilevel"/>
    <w:tmpl w:val="0A8AD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BC15C84"/>
    <w:multiLevelType w:val="hybridMultilevel"/>
    <w:tmpl w:val="1F127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4"/>
  </w:num>
  <w:num w:numId="4">
    <w:abstractNumId w:val="6"/>
  </w:num>
  <w:num w:numId="5">
    <w:abstractNumId w:val="1"/>
  </w:num>
  <w:num w:numId="6">
    <w:abstractNumId w:val="7"/>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1FCB"/>
    <w:rsid w:val="00040ADE"/>
    <w:rsid w:val="000D784D"/>
    <w:rsid w:val="00337BEE"/>
    <w:rsid w:val="00396867"/>
    <w:rsid w:val="005B18A7"/>
    <w:rsid w:val="005C0FB3"/>
    <w:rsid w:val="005D2EC0"/>
    <w:rsid w:val="0062630E"/>
    <w:rsid w:val="00771FCB"/>
    <w:rsid w:val="00884C57"/>
    <w:rsid w:val="009C4883"/>
    <w:rsid w:val="00A33DC1"/>
    <w:rsid w:val="00A54DBE"/>
    <w:rsid w:val="00AD2D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F74B098-905D-4FD6-89AE-5369284B1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71F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1FCB"/>
  </w:style>
  <w:style w:type="paragraph" w:styleId="Footer">
    <w:name w:val="footer"/>
    <w:basedOn w:val="Normal"/>
    <w:link w:val="FooterChar"/>
    <w:uiPriority w:val="99"/>
    <w:unhideWhenUsed/>
    <w:rsid w:val="00771F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1FCB"/>
  </w:style>
  <w:style w:type="table" w:styleId="TableGrid">
    <w:name w:val="Table Grid"/>
    <w:basedOn w:val="TableNormal"/>
    <w:uiPriority w:val="39"/>
    <w:rsid w:val="00AD2D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D2D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5205027">
      <w:bodyDiv w:val="1"/>
      <w:marLeft w:val="0"/>
      <w:marRight w:val="0"/>
      <w:marTop w:val="0"/>
      <w:marBottom w:val="0"/>
      <w:divBdr>
        <w:top w:val="none" w:sz="0" w:space="0" w:color="auto"/>
        <w:left w:val="none" w:sz="0" w:space="0" w:color="auto"/>
        <w:bottom w:val="none" w:sz="0" w:space="0" w:color="auto"/>
        <w:right w:val="none" w:sz="0" w:space="0" w:color="auto"/>
      </w:divBdr>
      <w:divsChild>
        <w:div w:id="922493269">
          <w:marLeft w:val="0"/>
          <w:marRight w:val="0"/>
          <w:marTop w:val="0"/>
          <w:marBottom w:val="0"/>
          <w:divBdr>
            <w:top w:val="none" w:sz="0" w:space="0" w:color="auto"/>
            <w:left w:val="none" w:sz="0" w:space="0" w:color="auto"/>
            <w:bottom w:val="none" w:sz="0" w:space="0" w:color="auto"/>
            <w:right w:val="none" w:sz="0" w:space="0" w:color="auto"/>
          </w:divBdr>
          <w:divsChild>
            <w:div w:id="1138378441">
              <w:marLeft w:val="0"/>
              <w:marRight w:val="0"/>
              <w:marTop w:val="0"/>
              <w:marBottom w:val="0"/>
              <w:divBdr>
                <w:top w:val="none" w:sz="0" w:space="0" w:color="auto"/>
                <w:left w:val="none" w:sz="0" w:space="0" w:color="auto"/>
                <w:bottom w:val="none" w:sz="0" w:space="0" w:color="auto"/>
                <w:right w:val="none" w:sz="0" w:space="0" w:color="auto"/>
              </w:divBdr>
              <w:divsChild>
                <w:div w:id="1106537281">
                  <w:marLeft w:val="0"/>
                  <w:marRight w:val="0"/>
                  <w:marTop w:val="0"/>
                  <w:marBottom w:val="0"/>
                  <w:divBdr>
                    <w:top w:val="none" w:sz="0" w:space="0" w:color="auto"/>
                    <w:left w:val="none" w:sz="0" w:space="0" w:color="auto"/>
                    <w:bottom w:val="none" w:sz="0" w:space="0" w:color="auto"/>
                    <w:right w:val="none" w:sz="0" w:space="0" w:color="auto"/>
                  </w:divBdr>
                  <w:divsChild>
                    <w:div w:id="1917013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9160C45D</Template>
  <TotalTime>0</TotalTime>
  <Pages>4</Pages>
  <Words>974</Words>
  <Characters>5558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AP Barnet</Company>
  <LinksUpToDate>false</LinksUpToDate>
  <CharactersWithSpaces>6519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Grant</dc:creator>
  <cp:keywords/>
  <dc:description/>
  <cp:lastModifiedBy>Nicola Baker</cp:lastModifiedBy>
  <cp:revision>2</cp:revision>
  <dcterms:created xsi:type="dcterms:W3CDTF">2019-06-24T14:40:00Z</dcterms:created>
  <dcterms:modified xsi:type="dcterms:W3CDTF">2019-06-24T14:40:00Z</dcterms:modified>
</cp:coreProperties>
</file>